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B87A7F">
        <w:rPr>
          <w:rFonts w:eastAsia="맑은 고딕" w:hint="eastAsia"/>
          <w:b/>
          <w:noProof/>
          <w:sz w:val="24"/>
          <w:lang w:eastAsia="ko-KR"/>
        </w:rPr>
        <w:t>9</w:t>
      </w:r>
      <w:r w:rsidR="00B87A7F">
        <w:rPr>
          <w:rFonts w:eastAsia="맑은 고딕"/>
          <w:b/>
          <w:noProof/>
          <w:sz w:val="24"/>
          <w:lang w:eastAsia="ko-KR"/>
        </w:rPr>
        <w:t>2</w:t>
      </w:r>
      <w:r>
        <w:rPr>
          <w:b/>
          <w:i/>
          <w:noProof/>
          <w:sz w:val="28"/>
        </w:rPr>
        <w:tab/>
      </w:r>
      <w:r w:rsidR="00C30F77" w:rsidRPr="00C30F77">
        <w:rPr>
          <w:b/>
          <w:i/>
          <w:noProof/>
          <w:sz w:val="28"/>
        </w:rPr>
        <w:t>R2-156759</w:t>
      </w:r>
      <w:bookmarkStart w:id="0" w:name="_GoBack"/>
      <w:bookmarkEnd w:id="0"/>
    </w:p>
    <w:p w:rsidR="0013687D" w:rsidRPr="00E225A7" w:rsidRDefault="00B87A7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Anehaim</w:t>
      </w:r>
      <w:r w:rsidR="00E225A7">
        <w:rPr>
          <w:rFonts w:eastAsia="맑은 고딕" w:hint="eastAsia"/>
          <w:b/>
          <w:noProof/>
          <w:sz w:val="24"/>
          <w:lang w:eastAsia="ko-KR"/>
        </w:rPr>
        <w:t xml:space="preserve">, </w:t>
      </w:r>
      <w:r>
        <w:rPr>
          <w:rFonts w:eastAsia="맑은 고딕"/>
          <w:b/>
          <w:noProof/>
          <w:sz w:val="24"/>
          <w:lang w:eastAsia="ko-KR"/>
        </w:rPr>
        <w:t>USA</w:t>
      </w:r>
      <w:r w:rsidR="00156848">
        <w:rPr>
          <w:rFonts w:eastAsia="맑은 고딕" w:hint="eastAsia"/>
          <w:b/>
          <w:noProof/>
          <w:sz w:val="24"/>
          <w:lang w:eastAsia="ko-KR"/>
        </w:rPr>
        <w:t xml:space="preserve">, </w:t>
      </w:r>
      <w:r>
        <w:rPr>
          <w:rFonts w:eastAsia="맑은 고딕"/>
          <w:b/>
          <w:noProof/>
          <w:sz w:val="24"/>
          <w:lang w:eastAsia="ko-KR"/>
        </w:rPr>
        <w:t>16</w:t>
      </w:r>
      <w:r w:rsidR="001B4C03">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 xml:space="preserve"> </w:t>
      </w:r>
      <w:r w:rsidR="001B4C03">
        <w:rPr>
          <w:rFonts w:eastAsia="맑은 고딕"/>
          <w:b/>
          <w:noProof/>
          <w:sz w:val="24"/>
          <w:lang w:eastAsia="ko-KR"/>
        </w:rPr>
        <w:t>–</w:t>
      </w:r>
      <w:r w:rsidR="00156848">
        <w:rPr>
          <w:rFonts w:eastAsia="맑은 고딕" w:hint="eastAsia"/>
          <w:b/>
          <w:noProof/>
          <w:sz w:val="24"/>
          <w:lang w:eastAsia="ko-KR"/>
        </w:rPr>
        <w:t xml:space="preserve"> </w:t>
      </w:r>
      <w:r>
        <w:rPr>
          <w:rFonts w:eastAsia="맑은 고딕"/>
          <w:b/>
          <w:noProof/>
          <w:sz w:val="24"/>
          <w:lang w:eastAsia="ko-KR"/>
        </w:rPr>
        <w:t>20</w:t>
      </w:r>
      <w:r w:rsidR="00156848">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A45981">
        <w:rPr>
          <w:rFonts w:ascii="Arial" w:hAnsi="Arial" w:cs="Arial" w:hint="eastAsia"/>
          <w:b/>
          <w:noProof/>
          <w:sz w:val="28"/>
          <w:szCs w:val="28"/>
          <w:lang w:val="en-US" w:eastAsia="ko-KR"/>
        </w:rPr>
        <w:t>10</w:t>
      </w:r>
      <w:r w:rsidR="00116462">
        <w:rPr>
          <w:rFonts w:ascii="Arial" w:hAnsi="Arial" w:cs="Arial"/>
          <w:b/>
          <w:noProof/>
          <w:sz w:val="28"/>
          <w:szCs w:val="28"/>
          <w:lang w:val="en-US" w:eastAsia="ko-KR"/>
        </w:rPr>
        <w:t>.1</w:t>
      </w:r>
      <w:r w:rsidR="00822DDB">
        <w:rPr>
          <w:rFonts w:ascii="Arial" w:hAnsi="Arial" w:cs="Arial"/>
          <w:b/>
          <w:noProof/>
          <w:sz w:val="28"/>
          <w:szCs w:val="28"/>
          <w:lang w:val="en-US" w:eastAsia="ko-KR"/>
        </w:rPr>
        <w:t>.1</w:t>
      </w:r>
      <w:r w:rsidR="008C3759">
        <w:rPr>
          <w:rFonts w:ascii="Arial" w:hAnsi="Arial" w:cs="Arial" w:hint="eastAsia"/>
          <w:b/>
          <w:noProof/>
          <w:sz w:val="28"/>
          <w:szCs w:val="28"/>
          <w:lang w:val="en-US" w:eastAsia="ko-KR"/>
        </w:rPr>
        <w:t xml:space="preserve"> (</w:t>
      </w:r>
      <w:r w:rsidR="00FA2CC9" w:rsidRPr="00FA2CC9">
        <w:rPr>
          <w:rFonts w:ascii="Arial" w:hAnsi="Arial" w:cs="Arial"/>
          <w:b/>
          <w:noProof/>
          <w:sz w:val="28"/>
          <w:szCs w:val="28"/>
          <w:lang w:val="en-US" w:eastAsia="ko-KR"/>
        </w:rPr>
        <w:t>FS_LTE_LATRED</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2220EA">
        <w:rPr>
          <w:rFonts w:ascii="Arial" w:hAnsi="Arial" w:cs="Arial" w:hint="eastAsia"/>
          <w:b/>
          <w:noProof/>
          <w:sz w:val="28"/>
          <w:szCs w:val="28"/>
          <w:lang w:val="en-US" w:eastAsia="ko-KR"/>
        </w:rPr>
        <w:t>R</w:t>
      </w:r>
      <w:r w:rsidR="002220EA">
        <w:rPr>
          <w:rFonts w:ascii="Arial" w:hAnsi="Arial" w:cs="Arial"/>
          <w:b/>
          <w:noProof/>
          <w:sz w:val="28"/>
          <w:szCs w:val="28"/>
          <w:lang w:val="en-US" w:eastAsia="ko-KR"/>
        </w:rPr>
        <w:t>emaining issues for Skipping UL transmission</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566C0" w:rsidRDefault="00A566C0" w:rsidP="000F4DB2">
      <w:pPr>
        <w:rPr>
          <w:lang w:val="en-US" w:eastAsia="ko-KR"/>
        </w:rPr>
      </w:pPr>
      <w:r>
        <w:rPr>
          <w:rFonts w:hint="eastAsia"/>
          <w:lang w:val="en-US" w:eastAsia="ko-KR"/>
        </w:rPr>
        <w:t xml:space="preserve">In Study Item </w:t>
      </w:r>
      <w:r w:rsidRPr="000F4DB2">
        <w:rPr>
          <w:lang w:val="en-US" w:eastAsia="ko-KR"/>
        </w:rPr>
        <w:t>“Study on Latency reduction techniques for LTE”</w:t>
      </w:r>
      <w:r w:rsidRPr="000F4DB2">
        <w:rPr>
          <w:rFonts w:hint="eastAsia"/>
          <w:lang w:val="en-US" w:eastAsia="ko-KR"/>
        </w:rPr>
        <w:t xml:space="preserve"> [</w:t>
      </w:r>
      <w:hyperlink r:id="rId7" w:history="1">
        <w:r w:rsidRPr="00241F15">
          <w:rPr>
            <w:rStyle w:val="aa"/>
            <w:rFonts w:hint="eastAsia"/>
            <w:lang w:val="en-US" w:eastAsia="ko-KR"/>
          </w:rPr>
          <w:t>RP-150465</w:t>
        </w:r>
      </w:hyperlink>
      <w:r w:rsidRPr="000F4DB2">
        <w:rPr>
          <w:rFonts w:hint="eastAsia"/>
          <w:lang w:val="en-US" w:eastAsia="ko-KR"/>
        </w:rPr>
        <w:t>]</w:t>
      </w:r>
      <w:r>
        <w:rPr>
          <w:rFonts w:hint="eastAsia"/>
          <w:lang w:val="en-US" w:eastAsia="ko-KR"/>
        </w:rPr>
        <w:t>,</w:t>
      </w:r>
      <w:r>
        <w:rPr>
          <w:lang w:val="en-US" w:eastAsia="ko-KR"/>
        </w:rPr>
        <w:t xml:space="preserve"> it was agreed in RAN2#91 that: </w:t>
      </w:r>
    </w:p>
    <w:p w:rsidR="00A77733" w:rsidRPr="00A77733" w:rsidRDefault="00A77733" w:rsidP="00241F15">
      <w:pPr>
        <w:tabs>
          <w:tab w:val="left" w:pos="340"/>
          <w:tab w:val="left" w:pos="1622"/>
        </w:tabs>
        <w:spacing w:after="0"/>
        <w:ind w:leftChars="200" w:left="740" w:hanging="340"/>
        <w:rPr>
          <w:rFonts w:eastAsia="MS Mincho"/>
          <w:i/>
          <w:szCs w:val="24"/>
          <w:lang w:eastAsia="en-GB"/>
        </w:rPr>
      </w:pPr>
      <w:r w:rsidRPr="00A77733">
        <w:rPr>
          <w:rFonts w:eastAsia="MS Mincho"/>
          <w:b/>
          <w:i/>
          <w:szCs w:val="24"/>
          <w:lang w:eastAsia="en-GB"/>
        </w:rPr>
        <w:t>Agreements</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1</w:t>
      </w:r>
      <w:r w:rsidRPr="00A77733">
        <w:rPr>
          <w:rFonts w:eastAsia="MS Mincho"/>
          <w:szCs w:val="24"/>
          <w:lang w:eastAsia="en-GB"/>
        </w:rPr>
        <w:tab/>
        <w:t>It is beneficial to allow UEs to skip (most) dynamic and configured uplink transmissions if no data is available for transmission (the UE still sends the regular MAC CE, if any). The eNB may enable this by RRC dedicated signalling.</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2</w:t>
      </w:r>
      <w:r w:rsidRPr="00A77733">
        <w:rPr>
          <w:rFonts w:eastAsia="MS Mincho"/>
          <w:szCs w:val="24"/>
          <w:lang w:eastAsia="en-GB"/>
        </w:rPr>
        <w:tab/>
        <w:t>A shorter SPS interval (1 TTI) should be supported</w:t>
      </w:r>
    </w:p>
    <w:p w:rsidR="000F4DB2" w:rsidRDefault="000F4DB2" w:rsidP="000F4DB2">
      <w:pPr>
        <w:rPr>
          <w:lang w:val="en-US" w:eastAsia="ko-KR"/>
        </w:rPr>
      </w:pPr>
    </w:p>
    <w:p w:rsidR="00A566C0" w:rsidRDefault="00F53898" w:rsidP="007A012C">
      <w:pPr>
        <w:rPr>
          <w:lang w:val="en-US" w:eastAsia="ko-KR"/>
        </w:rPr>
      </w:pPr>
      <w:r>
        <w:rPr>
          <w:lang w:val="en-US" w:eastAsia="ko-KR"/>
        </w:rPr>
        <w:t>I</w:t>
      </w:r>
      <w:r>
        <w:rPr>
          <w:rFonts w:hint="eastAsia"/>
          <w:lang w:val="en-US" w:eastAsia="ko-KR"/>
        </w:rPr>
        <w:t xml:space="preserve">n </w:t>
      </w:r>
      <w:r>
        <w:rPr>
          <w:lang w:val="en-US" w:eastAsia="ko-KR"/>
        </w:rPr>
        <w:t xml:space="preserve">this contribution, we discuss the remaining issues </w:t>
      </w:r>
      <w:r w:rsidR="00235EAE">
        <w:rPr>
          <w:lang w:val="en-US" w:eastAsia="ko-KR"/>
        </w:rPr>
        <w:t>in</w:t>
      </w:r>
      <w:r>
        <w:rPr>
          <w:lang w:val="en-US" w:eastAsia="ko-KR"/>
        </w:rPr>
        <w:t xml:space="preserve"> skipping uplink transmission. </w:t>
      </w:r>
      <w:r w:rsidR="00235EAE">
        <w:rPr>
          <w:lang w:val="en-US" w:eastAsia="ko-KR"/>
        </w:rPr>
        <w:t>I.e., we discuss the implicit SPS release and retransmission aspect in skipping uplink transmission.</w:t>
      </w:r>
    </w:p>
    <w:p w:rsidR="00997456" w:rsidRPr="009B0A28" w:rsidRDefault="00997456"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5C5D0E" w:rsidRPr="00431E84" w:rsidRDefault="005C5D0E" w:rsidP="004527CC">
      <w:pPr>
        <w:pStyle w:val="2"/>
        <w:rPr>
          <w:rFonts w:ascii="Arial" w:hAnsi="Arial" w:cs="Arial"/>
          <w:b/>
          <w:sz w:val="24"/>
          <w:lang w:val="en-US" w:eastAsia="ko-KR"/>
        </w:rPr>
      </w:pPr>
      <w:r w:rsidRPr="00431E84">
        <w:rPr>
          <w:rFonts w:ascii="Arial" w:hAnsi="Arial" w:cs="Arial"/>
          <w:b/>
          <w:sz w:val="24"/>
          <w:lang w:val="en-US" w:eastAsia="ko-KR"/>
        </w:rPr>
        <w:t>2.1 Implicit SPS release</w:t>
      </w:r>
    </w:p>
    <w:p w:rsidR="004527CC" w:rsidRPr="004527CC" w:rsidRDefault="00CA42F7" w:rsidP="004527CC">
      <w:pPr>
        <w:rPr>
          <w:lang w:val="en-US" w:eastAsia="ko-KR"/>
        </w:rPr>
      </w:pPr>
      <w:r>
        <w:rPr>
          <w:lang w:val="en-US" w:eastAsia="ko-KR"/>
        </w:rPr>
        <w:t>In LTE</w:t>
      </w:r>
      <w:r w:rsidR="00567E0E">
        <w:rPr>
          <w:lang w:val="en-US" w:eastAsia="ko-KR"/>
        </w:rPr>
        <w:t>, the UE implicitly releas</w:t>
      </w:r>
      <w:r w:rsidR="00DA1AA1">
        <w:rPr>
          <w:lang w:val="en-US" w:eastAsia="ko-KR"/>
        </w:rPr>
        <w:t>es</w:t>
      </w:r>
      <w:r w:rsidR="00567E0E">
        <w:rPr>
          <w:lang w:val="en-US" w:eastAsia="ko-KR"/>
        </w:rPr>
        <w:t xml:space="preserve"> SPS resource by counting the number </w:t>
      </w:r>
      <w:r w:rsidR="004527CC">
        <w:rPr>
          <w:rFonts w:hint="eastAsia"/>
          <w:lang w:val="en-US" w:eastAsia="ko-KR"/>
        </w:rPr>
        <w:t xml:space="preserve">of new MAC PDU </w:t>
      </w:r>
      <w:r w:rsidR="004527CC">
        <w:rPr>
          <w:lang w:val="en-US" w:eastAsia="ko-KR"/>
        </w:rPr>
        <w:t>containing</w:t>
      </w:r>
      <w:r w:rsidR="004527CC">
        <w:rPr>
          <w:rFonts w:hint="eastAsia"/>
          <w:lang w:val="en-US" w:eastAsia="ko-KR"/>
        </w:rPr>
        <w:t xml:space="preserve"> no MAC SDU </w:t>
      </w:r>
      <w:r w:rsidR="004527CC" w:rsidRPr="004527CC">
        <w:rPr>
          <w:rFonts w:hint="eastAsia"/>
          <w:i/>
          <w:lang w:val="en-US" w:eastAsia="ko-KR"/>
        </w:rPr>
        <w:t xml:space="preserve">obtained </w:t>
      </w:r>
      <w:r w:rsidR="004527CC" w:rsidRPr="004527CC">
        <w:rPr>
          <w:rFonts w:hint="eastAsia"/>
          <w:lang w:val="en-US" w:eastAsia="ko-KR"/>
        </w:rPr>
        <w:t>from the Multiplexing and Assembly entity</w:t>
      </w:r>
      <w:r w:rsidR="004527CC">
        <w:rPr>
          <w:rFonts w:hint="eastAsia"/>
          <w:lang w:val="en-US" w:eastAsia="ko-KR"/>
        </w:rPr>
        <w:t>.</w:t>
      </w:r>
      <w:r w:rsidR="0058102C">
        <w:rPr>
          <w:lang w:val="en-US" w:eastAsia="ko-KR"/>
        </w:rPr>
        <w:t xml:space="preserve"> </w:t>
      </w:r>
    </w:p>
    <w:tbl>
      <w:tblPr>
        <w:tblStyle w:val="a8"/>
        <w:tblW w:w="0" w:type="auto"/>
        <w:tblLook w:val="04A0" w:firstRow="1" w:lastRow="0" w:firstColumn="1" w:lastColumn="0" w:noHBand="0" w:noVBand="1"/>
      </w:tblPr>
      <w:tblGrid>
        <w:gridCol w:w="9631"/>
      </w:tblGrid>
      <w:tr w:rsidR="00992BF5" w:rsidTr="00CA42F7">
        <w:trPr>
          <w:trHeight w:val="937"/>
        </w:trPr>
        <w:tc>
          <w:tcPr>
            <w:tcW w:w="963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rsidR="00992BF5" w:rsidRPr="00992BF5" w:rsidRDefault="00992BF5" w:rsidP="00992BF5">
            <w:pPr>
              <w:spacing w:after="0"/>
              <w:rPr>
                <w:noProof/>
              </w:rPr>
            </w:pPr>
            <w:r w:rsidRPr="002F4F3B">
              <w:rPr>
                <w:noProof/>
                <w:lang w:eastAsia="zh-CN"/>
              </w:rPr>
              <w:t xml:space="preserve">The </w:t>
            </w:r>
            <w:r>
              <w:rPr>
                <w:noProof/>
                <w:lang w:eastAsia="zh-CN"/>
              </w:rPr>
              <w:t>MAC entity</w:t>
            </w:r>
            <w:r w:rsidRPr="002F4F3B">
              <w:rPr>
                <w:noProof/>
                <w:lang w:eastAsia="zh-CN"/>
              </w:rPr>
              <w:t xml:space="preserve"> shall clear the configured uplink grant immediately after </w:t>
            </w:r>
            <w:proofErr w:type="spellStart"/>
            <w:r w:rsidRPr="002F4F3B">
              <w:rPr>
                <w:i/>
              </w:rPr>
              <w:t>implicitReleaseAfter</w:t>
            </w:r>
            <w:proofErr w:type="spellEnd"/>
            <w:r w:rsidRPr="002F4F3B">
              <w:rPr>
                <w:noProof/>
                <w:lang w:eastAsia="zh-CN"/>
              </w:rPr>
              <w:t xml:space="preserve"> </w:t>
            </w:r>
            <w:r w:rsidRPr="002F4F3B">
              <w:rPr>
                <w:noProof/>
              </w:rPr>
              <w:t xml:space="preserve">[8] </w:t>
            </w:r>
            <w:r w:rsidRPr="002F4F3B">
              <w:rPr>
                <w:noProof/>
                <w:lang w:eastAsia="zh-CN"/>
              </w:rPr>
              <w:t xml:space="preserve">number of consecutive new </w:t>
            </w:r>
            <w:r w:rsidRPr="002F4F3B">
              <w:rPr>
                <w:noProof/>
              </w:rPr>
              <w:t>MAC PDUs</w:t>
            </w:r>
            <w:r w:rsidRPr="002F4F3B">
              <w:rPr>
                <w:noProof/>
                <w:lang w:eastAsia="zh-CN"/>
              </w:rPr>
              <w:t xml:space="preserve"> each containing zero MAC SDU</w:t>
            </w:r>
            <w:r w:rsidRPr="002F4F3B">
              <w:rPr>
                <w:noProof/>
              </w:rPr>
              <w:t xml:space="preserve">s have been provided by the Multiplexing and Assembly entity, </w:t>
            </w:r>
            <w:r w:rsidRPr="002F4F3B">
              <w:rPr>
                <w:noProof/>
                <w:lang w:eastAsia="zh-CN"/>
              </w:rPr>
              <w:t>on the Semi-Persistent Scheduling resource.</w:t>
            </w:r>
          </w:p>
        </w:tc>
      </w:tr>
    </w:tbl>
    <w:p w:rsidR="00992BF5" w:rsidRDefault="00992BF5" w:rsidP="007C371D">
      <w:pPr>
        <w:rPr>
          <w:lang w:val="en-US" w:eastAsia="ko-KR"/>
        </w:rPr>
      </w:pPr>
    </w:p>
    <w:p w:rsidR="00910854" w:rsidRDefault="00DA1AA1" w:rsidP="007C371D">
      <w:pPr>
        <w:rPr>
          <w:lang w:val="en-US" w:eastAsia="ko-KR"/>
        </w:rPr>
      </w:pPr>
      <w:r>
        <w:rPr>
          <w:lang w:val="en-US" w:eastAsia="ko-KR"/>
        </w:rPr>
        <w:t>In SI for Latency Reduction</w:t>
      </w:r>
      <w:r w:rsidR="004527CC">
        <w:rPr>
          <w:lang w:val="en-US" w:eastAsia="ko-KR"/>
        </w:rPr>
        <w:t xml:space="preserve">, </w:t>
      </w:r>
      <w:r w:rsidR="00CA42F7">
        <w:rPr>
          <w:lang w:val="en-US" w:eastAsia="ko-KR"/>
        </w:rPr>
        <w:t>the UE can be configured</w:t>
      </w:r>
      <w:r w:rsidR="004527CC">
        <w:rPr>
          <w:rFonts w:hint="eastAsia"/>
          <w:lang w:val="en-US" w:eastAsia="ko-KR"/>
        </w:rPr>
        <w:t xml:space="preserve"> to skip uplink transmission if there is no data.</w:t>
      </w:r>
      <w:r w:rsidR="008F36D2">
        <w:rPr>
          <w:lang w:val="en-US" w:eastAsia="ko-KR"/>
        </w:rPr>
        <w:t xml:space="preserve"> This implies that</w:t>
      </w:r>
      <w:r w:rsidR="004527CC">
        <w:rPr>
          <w:lang w:val="en-US" w:eastAsia="ko-KR"/>
        </w:rPr>
        <w:t xml:space="preserve"> </w:t>
      </w:r>
      <w:r w:rsidR="00BF2351">
        <w:rPr>
          <w:lang w:val="en-US" w:eastAsia="ko-KR"/>
        </w:rPr>
        <w:t xml:space="preserve">if there is no data, </w:t>
      </w:r>
      <w:r w:rsidR="004527CC">
        <w:rPr>
          <w:lang w:val="en-US" w:eastAsia="ko-KR"/>
        </w:rPr>
        <w:t xml:space="preserve">the UE </w:t>
      </w:r>
      <w:r w:rsidR="00CA42F7">
        <w:rPr>
          <w:lang w:val="en-US" w:eastAsia="ko-KR"/>
        </w:rPr>
        <w:t>doesn’t</w:t>
      </w:r>
      <w:r w:rsidR="004527CC">
        <w:rPr>
          <w:lang w:val="en-US" w:eastAsia="ko-KR"/>
        </w:rPr>
        <w:t xml:space="preserve"> obtain any MAC PDU from the Multiplexing and Assembly entity</w:t>
      </w:r>
      <w:r w:rsidR="00BF2351">
        <w:rPr>
          <w:lang w:val="en-US" w:eastAsia="ko-KR"/>
        </w:rPr>
        <w:t xml:space="preserve"> and doesn’t count anything for </w:t>
      </w:r>
      <w:proofErr w:type="spellStart"/>
      <w:r w:rsidR="000728C8">
        <w:rPr>
          <w:i/>
          <w:lang w:val="en-US" w:eastAsia="ko-KR"/>
        </w:rPr>
        <w:t>implicitReleaseAfter</w:t>
      </w:r>
      <w:proofErr w:type="spellEnd"/>
      <w:r w:rsidR="00F51A55">
        <w:rPr>
          <w:lang w:val="en-US" w:eastAsia="ko-KR"/>
        </w:rPr>
        <w:t>.</w:t>
      </w:r>
      <w:r w:rsidR="000728C8">
        <w:rPr>
          <w:lang w:val="en-US" w:eastAsia="ko-KR"/>
        </w:rPr>
        <w:t xml:space="preserve"> </w:t>
      </w:r>
    </w:p>
    <w:p w:rsidR="000728C8" w:rsidRDefault="00FE6DC8" w:rsidP="007C371D">
      <w:pPr>
        <w:rPr>
          <w:lang w:val="en-US" w:eastAsia="ko-KR"/>
        </w:rPr>
      </w:pPr>
      <w:r>
        <w:rPr>
          <w:lang w:val="en-US" w:eastAsia="ko-KR"/>
        </w:rPr>
        <w:t>Accordingly</w:t>
      </w:r>
      <w:r w:rsidR="000728C8">
        <w:rPr>
          <w:lang w:val="en-US" w:eastAsia="ko-KR"/>
        </w:rPr>
        <w:t xml:space="preserve">, the UE </w:t>
      </w:r>
      <w:r w:rsidR="00F53898">
        <w:rPr>
          <w:lang w:val="en-US" w:eastAsia="ko-KR"/>
        </w:rPr>
        <w:t>will not</w:t>
      </w:r>
      <w:r w:rsidR="000728C8">
        <w:rPr>
          <w:lang w:val="en-US" w:eastAsia="ko-KR"/>
        </w:rPr>
        <w:t xml:space="preserve"> implicitly </w:t>
      </w:r>
      <w:r>
        <w:rPr>
          <w:lang w:val="en-US" w:eastAsia="ko-KR"/>
        </w:rPr>
        <w:t>clear the SPS resource</w:t>
      </w:r>
      <w:r w:rsidR="00967192">
        <w:rPr>
          <w:lang w:val="en-US" w:eastAsia="ko-KR"/>
        </w:rPr>
        <w:t xml:space="preserve"> unless </w:t>
      </w:r>
      <w:r w:rsidR="00BF2351">
        <w:rPr>
          <w:lang w:val="en-US" w:eastAsia="ko-KR"/>
        </w:rPr>
        <w:t>the</w:t>
      </w:r>
      <w:r>
        <w:rPr>
          <w:lang w:val="en-US" w:eastAsia="ko-KR"/>
        </w:rPr>
        <w:t xml:space="preserve"> UE receives PDCCH for SPS release from the eNB</w:t>
      </w:r>
      <w:r w:rsidR="00BF2351">
        <w:rPr>
          <w:lang w:val="en-US" w:eastAsia="ko-KR"/>
        </w:rPr>
        <w:t xml:space="preserve"> or the UE obtains </w:t>
      </w:r>
      <w:proofErr w:type="spellStart"/>
      <w:r w:rsidR="00BF2351">
        <w:rPr>
          <w:i/>
          <w:lang w:val="en-US" w:eastAsia="ko-KR"/>
        </w:rPr>
        <w:t>implicitReleaseAfter</w:t>
      </w:r>
      <w:proofErr w:type="spellEnd"/>
      <w:r w:rsidR="00BF2351">
        <w:rPr>
          <w:lang w:val="en-US" w:eastAsia="ko-KR"/>
        </w:rPr>
        <w:t xml:space="preserve"> number of consecutive MAC PDUs containing only regular MAC CEs</w:t>
      </w:r>
      <w:r w:rsidR="000728C8">
        <w:rPr>
          <w:lang w:val="en-US" w:eastAsia="ko-KR"/>
        </w:rPr>
        <w:t>.</w:t>
      </w:r>
      <w:r w:rsidR="0088730B">
        <w:rPr>
          <w:lang w:val="en-US" w:eastAsia="ko-KR"/>
        </w:rPr>
        <w:t xml:space="preserve"> </w:t>
      </w:r>
      <w:r w:rsidR="00910854">
        <w:rPr>
          <w:lang w:val="en-US" w:eastAsia="ko-KR"/>
        </w:rPr>
        <w:t>However, we</w:t>
      </w:r>
      <w:r w:rsidR="00BF2351">
        <w:rPr>
          <w:lang w:val="en-US" w:eastAsia="ko-KR"/>
        </w:rPr>
        <w:t xml:space="preserve"> think </w:t>
      </w:r>
      <w:proofErr w:type="spellStart"/>
      <w:r w:rsidR="00BF2351">
        <w:rPr>
          <w:i/>
          <w:lang w:val="en-US" w:eastAsia="ko-KR"/>
        </w:rPr>
        <w:t>implicitReleaseAfter</w:t>
      </w:r>
      <w:proofErr w:type="spellEnd"/>
      <w:r w:rsidR="00BF2351">
        <w:rPr>
          <w:lang w:val="en-US" w:eastAsia="ko-KR"/>
        </w:rPr>
        <w:t xml:space="preserve"> number of consecutive MAC </w:t>
      </w:r>
      <w:r w:rsidR="00910854">
        <w:rPr>
          <w:lang w:val="en-US" w:eastAsia="ko-KR"/>
        </w:rPr>
        <w:t>PDUs containing only regular MAC CEs</w:t>
      </w:r>
      <w:r w:rsidR="00BF2351">
        <w:rPr>
          <w:lang w:val="en-US" w:eastAsia="ko-KR"/>
        </w:rPr>
        <w:t xml:space="preserve"> </w:t>
      </w:r>
      <w:r w:rsidR="00910854">
        <w:rPr>
          <w:lang w:val="en-US" w:eastAsia="ko-KR"/>
        </w:rPr>
        <w:t xml:space="preserve">wouldn’t </w:t>
      </w:r>
      <w:r w:rsidR="00BF2351">
        <w:rPr>
          <w:lang w:val="en-US" w:eastAsia="ko-KR"/>
        </w:rPr>
        <w:t xml:space="preserve">be </w:t>
      </w:r>
      <w:r w:rsidR="0076149B">
        <w:rPr>
          <w:lang w:val="en-US" w:eastAsia="ko-KR"/>
        </w:rPr>
        <w:t xml:space="preserve">obtained given </w:t>
      </w:r>
      <w:r w:rsidR="00BF2351">
        <w:rPr>
          <w:lang w:val="en-US" w:eastAsia="ko-KR"/>
        </w:rPr>
        <w:t>that regular MAC CEs</w:t>
      </w:r>
      <w:r w:rsidR="00910854">
        <w:rPr>
          <w:lang w:val="en-US" w:eastAsia="ko-KR"/>
        </w:rPr>
        <w:t xml:space="preserve">, e.g., BSR MAC CE and PHR MAC CE, are generated </w:t>
      </w:r>
      <w:r w:rsidR="0076149B">
        <w:rPr>
          <w:lang w:val="en-US" w:eastAsia="ko-KR"/>
        </w:rPr>
        <w:t>by</w:t>
      </w:r>
      <w:r w:rsidR="00910854">
        <w:rPr>
          <w:lang w:val="en-US" w:eastAsia="ko-KR"/>
        </w:rPr>
        <w:t xml:space="preserve"> some trigger events. </w:t>
      </w:r>
    </w:p>
    <w:p w:rsidR="00BF2351" w:rsidRPr="00910854" w:rsidRDefault="00BF2351" w:rsidP="007C371D">
      <w:pPr>
        <w:rPr>
          <w:b/>
          <w:lang w:val="en-US" w:eastAsia="ko-KR"/>
        </w:rPr>
      </w:pPr>
      <w:r w:rsidRPr="00910854">
        <w:rPr>
          <w:b/>
          <w:lang w:val="en-US" w:eastAsia="ko-KR"/>
        </w:rPr>
        <w:t>Observation</w:t>
      </w:r>
      <w:r w:rsidR="00133569">
        <w:rPr>
          <w:b/>
          <w:lang w:val="en-US" w:eastAsia="ko-KR"/>
        </w:rPr>
        <w:t xml:space="preserve"> 1</w:t>
      </w:r>
      <w:r w:rsidRPr="00910854">
        <w:rPr>
          <w:b/>
          <w:lang w:val="en-US" w:eastAsia="ko-KR"/>
        </w:rPr>
        <w:t>. With the current implicit release mechanism, the UE is not likely to implicitly release SPS resource until when the UE receives the PDCCH for SPS release</w:t>
      </w:r>
      <w:r w:rsidR="00910854">
        <w:rPr>
          <w:b/>
          <w:lang w:val="en-US" w:eastAsia="ko-KR"/>
        </w:rPr>
        <w:t xml:space="preserve"> from the eNB</w:t>
      </w:r>
      <w:r w:rsidRPr="00910854">
        <w:rPr>
          <w:b/>
          <w:lang w:val="en-US" w:eastAsia="ko-KR"/>
        </w:rPr>
        <w:t>.</w:t>
      </w:r>
    </w:p>
    <w:p w:rsidR="0058102C" w:rsidRDefault="00CA42F7" w:rsidP="00CA42F7">
      <w:pPr>
        <w:rPr>
          <w:lang w:val="en-US" w:eastAsia="ko-KR"/>
        </w:rPr>
      </w:pPr>
      <w:r>
        <w:rPr>
          <w:lang w:val="en-US" w:eastAsia="ko-KR"/>
        </w:rPr>
        <w:t xml:space="preserve">From the pre-scheduling point of view, </w:t>
      </w:r>
      <w:r w:rsidR="00F11079">
        <w:rPr>
          <w:lang w:val="en-US" w:eastAsia="ko-KR"/>
        </w:rPr>
        <w:t xml:space="preserve">we think </w:t>
      </w:r>
      <w:r>
        <w:rPr>
          <w:lang w:val="en-US" w:eastAsia="ko-KR"/>
        </w:rPr>
        <w:t xml:space="preserve">it would be desirable for the UE to keep activating the SPS grants </w:t>
      </w:r>
      <w:r w:rsidR="0058102C">
        <w:rPr>
          <w:lang w:val="en-US" w:eastAsia="ko-KR"/>
        </w:rPr>
        <w:t xml:space="preserve">until when the UE receives PDCCH for SPS release from the eNB. Otherwise, it </w:t>
      </w:r>
      <w:r w:rsidR="00F556D2">
        <w:rPr>
          <w:lang w:val="en-US" w:eastAsia="ko-KR"/>
        </w:rPr>
        <w:t>might</w:t>
      </w:r>
      <w:r w:rsidR="0058102C">
        <w:rPr>
          <w:lang w:val="en-US" w:eastAsia="ko-KR"/>
        </w:rPr>
        <w:t xml:space="preserve"> be difficult for the eNB to properly manage the pre-scheduling </w:t>
      </w:r>
      <w:r w:rsidR="00F556D2">
        <w:rPr>
          <w:lang w:val="en-US" w:eastAsia="ko-KR"/>
        </w:rPr>
        <w:t xml:space="preserve">resources </w:t>
      </w:r>
      <w:r w:rsidR="0058102C">
        <w:rPr>
          <w:lang w:val="en-US" w:eastAsia="ko-KR"/>
        </w:rPr>
        <w:t xml:space="preserve">because the eNB cannot </w:t>
      </w:r>
      <w:r w:rsidR="004B2036">
        <w:rPr>
          <w:lang w:val="en-US" w:eastAsia="ko-KR"/>
        </w:rPr>
        <w:t xml:space="preserve">exactly </w:t>
      </w:r>
      <w:r w:rsidR="0058102C">
        <w:rPr>
          <w:lang w:val="en-US" w:eastAsia="ko-KR"/>
        </w:rPr>
        <w:t xml:space="preserve">know whether the UE </w:t>
      </w:r>
      <w:r w:rsidR="00F556D2">
        <w:rPr>
          <w:lang w:val="en-US" w:eastAsia="ko-KR"/>
        </w:rPr>
        <w:t xml:space="preserve">implicitly </w:t>
      </w:r>
      <w:r w:rsidR="0058102C">
        <w:rPr>
          <w:lang w:val="en-US" w:eastAsia="ko-KR"/>
        </w:rPr>
        <w:t xml:space="preserve">releases it or not. </w:t>
      </w:r>
    </w:p>
    <w:p w:rsidR="0058102C" w:rsidRDefault="0058102C" w:rsidP="00CA42F7">
      <w:pPr>
        <w:rPr>
          <w:lang w:val="en-US" w:eastAsia="ko-KR"/>
        </w:rPr>
      </w:pPr>
      <w:r>
        <w:rPr>
          <w:lang w:val="en-US" w:eastAsia="ko-KR"/>
        </w:rPr>
        <w:t>One may think that PDCCH loss is</w:t>
      </w:r>
      <w:r w:rsidR="00F556D2">
        <w:rPr>
          <w:lang w:val="en-US" w:eastAsia="ko-KR"/>
        </w:rPr>
        <w:t xml:space="preserve"> also</w:t>
      </w:r>
      <w:r>
        <w:rPr>
          <w:lang w:val="en-US" w:eastAsia="ko-KR"/>
        </w:rPr>
        <w:t xml:space="preserve"> a problem. </w:t>
      </w:r>
      <w:r w:rsidR="004B2036">
        <w:rPr>
          <w:lang w:val="en-US" w:eastAsia="ko-KR"/>
        </w:rPr>
        <w:t>However, PDCCH loss probability is quite low, i.e., 1%, and we think the eNB can handle this</w:t>
      </w:r>
      <w:r w:rsidR="00177B9C">
        <w:rPr>
          <w:lang w:val="en-US" w:eastAsia="ko-KR"/>
        </w:rPr>
        <w:t xml:space="preserve"> by retransmitting PDCCH for SPS release</w:t>
      </w:r>
      <w:r w:rsidR="004B2036">
        <w:rPr>
          <w:lang w:val="en-US" w:eastAsia="ko-KR"/>
        </w:rPr>
        <w:t xml:space="preserve">. </w:t>
      </w:r>
    </w:p>
    <w:p w:rsidR="00910854" w:rsidRDefault="004B2036" w:rsidP="00CA42F7">
      <w:pPr>
        <w:rPr>
          <w:lang w:val="en-US" w:eastAsia="ko-KR"/>
        </w:rPr>
      </w:pPr>
      <w:r>
        <w:rPr>
          <w:lang w:val="en-US" w:eastAsia="ko-KR"/>
        </w:rPr>
        <w:lastRenderedPageBreak/>
        <w:t xml:space="preserve">Therefore, implicit release doesn’t seem to be </w:t>
      </w:r>
      <w:r w:rsidR="005D25B3">
        <w:rPr>
          <w:lang w:val="en-US" w:eastAsia="ko-KR"/>
        </w:rPr>
        <w:t>n</w:t>
      </w:r>
      <w:r w:rsidR="00910854">
        <w:rPr>
          <w:lang w:val="en-US" w:eastAsia="ko-KR"/>
        </w:rPr>
        <w:t>ecessarily supported</w:t>
      </w:r>
      <w:r>
        <w:rPr>
          <w:lang w:val="en-US" w:eastAsia="ko-KR"/>
        </w:rPr>
        <w:t xml:space="preserve"> </w:t>
      </w:r>
      <w:r w:rsidR="00F556D2">
        <w:rPr>
          <w:lang w:val="en-US" w:eastAsia="ko-KR"/>
        </w:rPr>
        <w:t xml:space="preserve">for skipping uplink transmission. </w:t>
      </w:r>
    </w:p>
    <w:p w:rsidR="00CA42F7" w:rsidRDefault="00910854" w:rsidP="00CA42F7">
      <w:pPr>
        <w:rPr>
          <w:lang w:val="en-US" w:eastAsia="ko-KR"/>
        </w:rPr>
      </w:pPr>
      <w:r>
        <w:rPr>
          <w:lang w:val="en-US" w:eastAsia="ko-KR"/>
        </w:rPr>
        <w:t>In this sense</w:t>
      </w:r>
      <w:r w:rsidR="00F556D2">
        <w:rPr>
          <w:lang w:val="en-US" w:eastAsia="ko-KR"/>
        </w:rPr>
        <w:t xml:space="preserve">, </w:t>
      </w:r>
      <w:r w:rsidR="00CA42F7">
        <w:rPr>
          <w:lang w:val="en-US" w:eastAsia="ko-KR"/>
        </w:rPr>
        <w:t xml:space="preserve">it has been proposed [2] to introduce an infinity value for </w:t>
      </w:r>
      <w:proofErr w:type="spellStart"/>
      <w:r w:rsidR="00CA42F7">
        <w:rPr>
          <w:i/>
          <w:lang w:val="en-US" w:eastAsia="ko-KR"/>
        </w:rPr>
        <w:t>implicitReleaseAfter</w:t>
      </w:r>
      <w:proofErr w:type="spellEnd"/>
      <w:r w:rsidR="00CA42F7">
        <w:rPr>
          <w:lang w:val="en-US" w:eastAsia="ko-KR"/>
        </w:rPr>
        <w:t xml:space="preserve">. However, even with the current maximum value, i.e., 8, we think there would be no problem because the UE wouldn’t count the </w:t>
      </w:r>
      <w:r w:rsidR="0076149B">
        <w:rPr>
          <w:lang w:val="en-US" w:eastAsia="ko-KR"/>
        </w:rPr>
        <w:t>skipped</w:t>
      </w:r>
      <w:r w:rsidR="00CA42F7">
        <w:rPr>
          <w:lang w:val="en-US" w:eastAsia="ko-KR"/>
        </w:rPr>
        <w:t xml:space="preserve"> uplink transmission. Therefore, we propose:</w:t>
      </w:r>
    </w:p>
    <w:p w:rsidR="00103C77" w:rsidRPr="00103C77" w:rsidRDefault="00103C77" w:rsidP="00CA42F7">
      <w:pPr>
        <w:rPr>
          <w:b/>
          <w:lang w:val="en-US" w:eastAsia="ko-KR"/>
        </w:rPr>
      </w:pPr>
      <w:r>
        <w:rPr>
          <w:b/>
          <w:lang w:val="en-US" w:eastAsia="ko-KR"/>
        </w:rPr>
        <w:t xml:space="preserve">Observation 2. With </w:t>
      </w:r>
      <w:proofErr w:type="spellStart"/>
      <w:r>
        <w:rPr>
          <w:b/>
          <w:i/>
          <w:lang w:val="en-US" w:eastAsia="ko-KR"/>
        </w:rPr>
        <w:t>implicitReleaseAfter</w:t>
      </w:r>
      <w:proofErr w:type="spellEnd"/>
      <w:r>
        <w:rPr>
          <w:b/>
          <w:lang w:val="en-US" w:eastAsia="ko-KR"/>
        </w:rPr>
        <w:t>=8, the implicit release is effectively disabled in skipping uplink transmission</w:t>
      </w:r>
      <w:r w:rsidRPr="00910854">
        <w:rPr>
          <w:b/>
          <w:lang w:val="en-US" w:eastAsia="ko-KR"/>
        </w:rPr>
        <w:t>.</w:t>
      </w:r>
    </w:p>
    <w:p w:rsidR="00103C77" w:rsidRPr="00103C77" w:rsidRDefault="00910854" w:rsidP="00CA42F7">
      <w:pPr>
        <w:rPr>
          <w:b/>
          <w:lang w:val="en-US" w:eastAsia="ko-KR"/>
        </w:rPr>
      </w:pPr>
      <w:r>
        <w:rPr>
          <w:rFonts w:hint="eastAsia"/>
          <w:b/>
          <w:lang w:val="en-US" w:eastAsia="ko-KR"/>
        </w:rPr>
        <w:t>P</w:t>
      </w:r>
      <w:r>
        <w:rPr>
          <w:b/>
          <w:lang w:val="en-US" w:eastAsia="ko-KR"/>
        </w:rPr>
        <w:t xml:space="preserve">roposal 1. </w:t>
      </w:r>
      <w:r w:rsidR="00103C77">
        <w:rPr>
          <w:b/>
          <w:lang w:val="en-US" w:eastAsia="ko-KR"/>
        </w:rPr>
        <w:t xml:space="preserve">Do not introduce a new value for </w:t>
      </w:r>
      <w:proofErr w:type="spellStart"/>
      <w:r w:rsidR="00103C77">
        <w:rPr>
          <w:b/>
          <w:i/>
          <w:lang w:val="en-US" w:eastAsia="ko-KR"/>
        </w:rPr>
        <w:t>implicitReleaseAfter</w:t>
      </w:r>
      <w:proofErr w:type="spellEnd"/>
      <w:r w:rsidR="00103C77">
        <w:rPr>
          <w:i/>
        </w:rPr>
        <w:t xml:space="preserve"> </w:t>
      </w:r>
      <w:r w:rsidR="00103C77">
        <w:rPr>
          <w:b/>
        </w:rPr>
        <w:t>to disable implicit release in skipping uplink transmission</w:t>
      </w:r>
      <w:r w:rsidR="00103C77">
        <w:rPr>
          <w:b/>
          <w:lang w:val="en-US" w:eastAsia="ko-KR"/>
        </w:rPr>
        <w:t>.</w:t>
      </w:r>
    </w:p>
    <w:p w:rsidR="005C5D0E" w:rsidRPr="009E56A2" w:rsidRDefault="005C5D0E" w:rsidP="007C371D">
      <w:pPr>
        <w:rPr>
          <w:lang w:val="en-US" w:eastAsia="ko-KR"/>
        </w:rPr>
      </w:pPr>
    </w:p>
    <w:p w:rsidR="000C618E" w:rsidRPr="00431E84" w:rsidRDefault="000C618E" w:rsidP="000C618E">
      <w:pPr>
        <w:pStyle w:val="2"/>
        <w:rPr>
          <w:rFonts w:ascii="Arial" w:hAnsi="Arial" w:cs="Arial"/>
          <w:b/>
          <w:sz w:val="24"/>
          <w:lang w:val="en-US" w:eastAsia="ko-KR"/>
        </w:rPr>
      </w:pPr>
      <w:r w:rsidRPr="00431E84">
        <w:rPr>
          <w:rFonts w:ascii="Arial" w:hAnsi="Arial" w:cs="Arial"/>
          <w:b/>
          <w:sz w:val="24"/>
          <w:lang w:val="en-US" w:eastAsia="ko-KR"/>
        </w:rPr>
        <w:t>2.</w:t>
      </w:r>
      <w:r w:rsidR="0085132B" w:rsidRPr="00431E84">
        <w:rPr>
          <w:rFonts w:ascii="Arial" w:hAnsi="Arial" w:cs="Arial"/>
          <w:b/>
          <w:sz w:val="24"/>
          <w:lang w:val="en-US" w:eastAsia="ko-KR"/>
        </w:rPr>
        <w:t>2</w:t>
      </w:r>
      <w:r w:rsidRPr="00431E84">
        <w:rPr>
          <w:rFonts w:ascii="Arial" w:hAnsi="Arial" w:cs="Arial"/>
          <w:b/>
          <w:sz w:val="24"/>
          <w:lang w:val="en-US" w:eastAsia="ko-KR"/>
        </w:rPr>
        <w:t xml:space="preserve"> </w:t>
      </w:r>
      <w:r w:rsidR="00970C81" w:rsidRPr="00431E84">
        <w:rPr>
          <w:rFonts w:ascii="Arial" w:hAnsi="Arial" w:cs="Arial"/>
          <w:b/>
          <w:sz w:val="24"/>
          <w:lang w:val="en-US" w:eastAsia="ko-KR"/>
        </w:rPr>
        <w:t>R</w:t>
      </w:r>
      <w:r w:rsidR="00B6671E" w:rsidRPr="00431E84">
        <w:rPr>
          <w:rFonts w:ascii="Arial" w:hAnsi="Arial" w:cs="Arial"/>
          <w:b/>
          <w:sz w:val="24"/>
          <w:lang w:val="en-US" w:eastAsia="ko-KR"/>
        </w:rPr>
        <w:t>etransmission</w:t>
      </w:r>
      <w:r w:rsidRPr="00431E84">
        <w:rPr>
          <w:rFonts w:ascii="Arial" w:hAnsi="Arial" w:cs="Arial"/>
          <w:b/>
          <w:sz w:val="24"/>
          <w:lang w:val="en-US" w:eastAsia="ko-KR"/>
        </w:rPr>
        <w:t xml:space="preserve"> with skipping uplink transmission</w:t>
      </w:r>
    </w:p>
    <w:p w:rsidR="00D07E1A" w:rsidRDefault="000C618E" w:rsidP="007C371D">
      <w:r w:rsidRPr="00106A12">
        <w:t xml:space="preserve">In </w:t>
      </w:r>
      <w:r w:rsidR="00133569" w:rsidRPr="00106A12">
        <w:rPr>
          <w:lang w:val="en-US" w:eastAsia="ko-KR"/>
        </w:rPr>
        <w:t>skipping uplink transmission (</w:t>
      </w:r>
      <w:proofErr w:type="spellStart"/>
      <w:r w:rsidR="00133569" w:rsidRPr="00106A12">
        <w:rPr>
          <w:lang w:val="en-US" w:eastAsia="ko-KR"/>
        </w:rPr>
        <w:t>SkipULTx</w:t>
      </w:r>
      <w:proofErr w:type="spellEnd"/>
      <w:r w:rsidR="00133569" w:rsidRPr="00106A12">
        <w:rPr>
          <w:lang w:val="en-US" w:eastAsia="ko-KR"/>
        </w:rPr>
        <w:t>),</w:t>
      </w:r>
      <w:r w:rsidRPr="00106A12">
        <w:t xml:space="preserve"> </w:t>
      </w:r>
      <w:r w:rsidR="00711780" w:rsidRPr="00106A12">
        <w:t xml:space="preserve">we need to </w:t>
      </w:r>
      <w:r w:rsidR="00A03D35" w:rsidRPr="00106A12">
        <w:t>see</w:t>
      </w:r>
      <w:r w:rsidR="00711780" w:rsidRPr="00106A12">
        <w:t xml:space="preserve"> how </w:t>
      </w:r>
      <w:r w:rsidR="00970C81">
        <w:t xml:space="preserve">retransmission can operate. </w:t>
      </w:r>
    </w:p>
    <w:p w:rsidR="00711780" w:rsidRDefault="00970C81" w:rsidP="007C371D">
      <w:r>
        <w:t xml:space="preserve">In latency reduction scope, the eNB </w:t>
      </w:r>
      <w:r w:rsidR="008F53F4">
        <w:t>is likely to</w:t>
      </w:r>
      <w:r>
        <w:t xml:space="preserve"> configure a short SPS interval</w:t>
      </w:r>
      <w:r w:rsidR="00D07E1A">
        <w:t>, e.g., 1ms,</w:t>
      </w:r>
      <w:r>
        <w:t xml:space="preserve"> or allocate dynamic UL grants for consecutive subframes</w:t>
      </w:r>
      <w:r w:rsidR="00612C3D">
        <w:t xml:space="preserve"> (so called pre-scheduling period)</w:t>
      </w:r>
      <w:r>
        <w:t>.</w:t>
      </w:r>
      <w:r w:rsidR="008F53F4">
        <w:t xml:space="preserve"> Then, new transmission on a pre-scheduled </w:t>
      </w:r>
      <w:r w:rsidR="00D07E1A">
        <w:t>resource via</w:t>
      </w:r>
      <w:r w:rsidR="007B4E28">
        <w:t xml:space="preserve"> SPS or dynamic grant</w:t>
      </w:r>
      <w:r w:rsidR="008F53F4">
        <w:t xml:space="preserve"> </w:t>
      </w:r>
      <w:r w:rsidR="00BC75C7">
        <w:t>would</w:t>
      </w:r>
      <w:r w:rsidR="007B4E28">
        <w:rPr>
          <w:rFonts w:hint="eastAsia"/>
          <w:lang w:eastAsia="ko-KR"/>
        </w:rPr>
        <w:t xml:space="preserve"> </w:t>
      </w:r>
      <w:r w:rsidR="007B4E28">
        <w:t>collide</w:t>
      </w:r>
      <w:r w:rsidR="008F53F4">
        <w:t xml:space="preserve"> with non-adaptive retransmission </w:t>
      </w:r>
      <w:r w:rsidR="00D07E1A">
        <w:t>opportunity.</w:t>
      </w:r>
    </w:p>
    <w:p w:rsidR="00BC75C7" w:rsidRDefault="00D07E1A" w:rsidP="007C371D">
      <w:pPr>
        <w:rPr>
          <w:lang w:eastAsia="ko-KR"/>
        </w:rPr>
      </w:pPr>
      <w:r>
        <w:rPr>
          <w:rFonts w:hint="eastAsia"/>
          <w:lang w:eastAsia="ko-KR"/>
        </w:rPr>
        <w:t xml:space="preserve">Currently, </w:t>
      </w:r>
      <w:r w:rsidR="007B4E28">
        <w:rPr>
          <w:lang w:eastAsia="ko-KR"/>
        </w:rPr>
        <w:t xml:space="preserve">in a TTI, </w:t>
      </w:r>
      <w:r>
        <w:rPr>
          <w:rFonts w:hint="eastAsia"/>
          <w:lang w:eastAsia="ko-KR"/>
        </w:rPr>
        <w:t>if there is an uplink grant for a new transmission,</w:t>
      </w:r>
      <w:r>
        <w:rPr>
          <w:lang w:eastAsia="ko-KR"/>
        </w:rPr>
        <w:t xml:space="preserve"> the UE cannot perform a </w:t>
      </w:r>
      <w:r w:rsidR="002D0EF1">
        <w:rPr>
          <w:lang w:eastAsia="ko-KR"/>
        </w:rPr>
        <w:t xml:space="preserve">non-adaptive </w:t>
      </w:r>
      <w:r>
        <w:rPr>
          <w:lang w:eastAsia="ko-KR"/>
        </w:rPr>
        <w:t>retransmission. This implies that</w:t>
      </w:r>
      <w:r w:rsidR="0045250B">
        <w:rPr>
          <w:lang w:eastAsia="ko-KR"/>
        </w:rPr>
        <w:t xml:space="preserve">, in </w:t>
      </w:r>
      <w:proofErr w:type="spellStart"/>
      <w:r w:rsidR="0045250B">
        <w:rPr>
          <w:lang w:eastAsia="ko-KR"/>
        </w:rPr>
        <w:t>SkipULTx</w:t>
      </w:r>
      <w:proofErr w:type="spellEnd"/>
      <w:r w:rsidR="0045250B">
        <w:rPr>
          <w:lang w:eastAsia="ko-KR"/>
        </w:rPr>
        <w:t>,</w:t>
      </w:r>
      <w:r>
        <w:rPr>
          <w:lang w:eastAsia="ko-KR"/>
        </w:rPr>
        <w:t xml:space="preserve"> the UE </w:t>
      </w:r>
      <w:r w:rsidR="00A50FE6">
        <w:rPr>
          <w:lang w:eastAsia="ko-KR"/>
        </w:rPr>
        <w:t xml:space="preserve">cannot </w:t>
      </w:r>
      <w:r>
        <w:rPr>
          <w:lang w:eastAsia="ko-KR"/>
        </w:rPr>
        <w:t>perform a</w:t>
      </w:r>
      <w:r w:rsidR="00612C3D">
        <w:rPr>
          <w:lang w:eastAsia="ko-KR"/>
        </w:rPr>
        <w:t xml:space="preserve"> non-adaptive</w:t>
      </w:r>
      <w:r>
        <w:rPr>
          <w:lang w:eastAsia="ko-KR"/>
        </w:rPr>
        <w:t xml:space="preserve"> retransmission </w:t>
      </w:r>
      <w:r w:rsidR="00A50FE6">
        <w:rPr>
          <w:lang w:eastAsia="ko-KR"/>
        </w:rPr>
        <w:t xml:space="preserve">in a TTI </w:t>
      </w:r>
      <w:r>
        <w:rPr>
          <w:lang w:eastAsia="ko-KR"/>
        </w:rPr>
        <w:t xml:space="preserve">even if the UE actually </w:t>
      </w:r>
      <w:r w:rsidR="002D0EF1">
        <w:rPr>
          <w:lang w:eastAsia="ko-KR"/>
        </w:rPr>
        <w:t>skips</w:t>
      </w:r>
      <w:r>
        <w:rPr>
          <w:lang w:eastAsia="ko-KR"/>
        </w:rPr>
        <w:t xml:space="preserve"> a new transmission</w:t>
      </w:r>
      <w:r w:rsidR="00DE3B92">
        <w:rPr>
          <w:lang w:eastAsia="ko-KR"/>
        </w:rPr>
        <w:t xml:space="preserve"> </w:t>
      </w:r>
      <w:r w:rsidR="002D0EF1">
        <w:rPr>
          <w:lang w:eastAsia="ko-KR"/>
        </w:rPr>
        <w:t>in that TTI</w:t>
      </w:r>
      <w:r>
        <w:rPr>
          <w:lang w:eastAsia="ko-KR"/>
        </w:rPr>
        <w:t>.</w:t>
      </w:r>
      <w:r>
        <w:rPr>
          <w:rFonts w:hint="eastAsia"/>
          <w:lang w:eastAsia="ko-KR"/>
        </w:rPr>
        <w:t xml:space="preserve"> </w:t>
      </w:r>
      <w:r w:rsidR="00DE3B92">
        <w:rPr>
          <w:lang w:eastAsia="ko-KR"/>
        </w:rPr>
        <w:t>In case the eNB pre-schedules</w:t>
      </w:r>
      <w:r w:rsidR="002D0EF1">
        <w:rPr>
          <w:lang w:eastAsia="ko-KR"/>
        </w:rPr>
        <w:t xml:space="preserve"> resources</w:t>
      </w:r>
      <w:r w:rsidR="00DE3B92">
        <w:rPr>
          <w:lang w:eastAsia="ko-KR"/>
        </w:rPr>
        <w:t xml:space="preserve"> for a long time, it means that the UE cannot perform the</w:t>
      </w:r>
      <w:r w:rsidR="00612C3D">
        <w:rPr>
          <w:lang w:eastAsia="ko-KR"/>
        </w:rPr>
        <w:t xml:space="preserve"> non-adaptive</w:t>
      </w:r>
      <w:r w:rsidR="00DE3B92">
        <w:rPr>
          <w:lang w:eastAsia="ko-KR"/>
        </w:rPr>
        <w:t xml:space="preserve"> r</w:t>
      </w:r>
      <w:r w:rsidR="007B4E28">
        <w:rPr>
          <w:lang w:eastAsia="ko-KR"/>
        </w:rPr>
        <w:t>etransmission for a long time.</w:t>
      </w:r>
      <w:r w:rsidR="00BC75C7">
        <w:rPr>
          <w:lang w:eastAsia="ko-KR"/>
        </w:rPr>
        <w:t xml:space="preserve"> </w:t>
      </w:r>
    </w:p>
    <w:p w:rsidR="008D10CC" w:rsidRPr="008D10CC" w:rsidRDefault="008D10CC" w:rsidP="007C371D">
      <w:pPr>
        <w:rPr>
          <w:b/>
          <w:lang w:eastAsia="ko-KR"/>
        </w:rPr>
      </w:pPr>
      <w:r w:rsidRPr="008D10CC">
        <w:rPr>
          <w:b/>
          <w:lang w:eastAsia="ko-KR"/>
        </w:rPr>
        <w:t xml:space="preserve">Observation </w:t>
      </w:r>
      <w:r w:rsidR="00103C77">
        <w:rPr>
          <w:b/>
          <w:lang w:eastAsia="ko-KR"/>
        </w:rPr>
        <w:t>3</w:t>
      </w:r>
      <w:r w:rsidRPr="008D10CC">
        <w:rPr>
          <w:b/>
          <w:lang w:eastAsia="ko-KR"/>
        </w:rPr>
        <w:t>.</w:t>
      </w:r>
      <w:r w:rsidR="00612C3D">
        <w:rPr>
          <w:b/>
          <w:lang w:eastAsia="ko-KR"/>
        </w:rPr>
        <w:t xml:space="preserve"> According to the current specification, t</w:t>
      </w:r>
      <w:r w:rsidRPr="008D10CC">
        <w:rPr>
          <w:b/>
          <w:lang w:eastAsia="ko-KR"/>
        </w:rPr>
        <w:t xml:space="preserve">he </w:t>
      </w:r>
      <w:r w:rsidR="00612C3D">
        <w:rPr>
          <w:b/>
          <w:lang w:eastAsia="ko-KR"/>
        </w:rPr>
        <w:t>UE is not</w:t>
      </w:r>
      <w:r w:rsidRPr="008D10CC">
        <w:rPr>
          <w:b/>
          <w:lang w:eastAsia="ko-KR"/>
        </w:rPr>
        <w:t xml:space="preserve"> able to perform a non-adaptive retransmission on a pre-scheduled resource.</w:t>
      </w:r>
    </w:p>
    <w:p w:rsidR="00431E84" w:rsidRDefault="00431E84" w:rsidP="007C371D">
      <w:pPr>
        <w:rPr>
          <w:lang w:eastAsia="ko-KR"/>
        </w:rPr>
      </w:pPr>
    </w:p>
    <w:p w:rsidR="00A4779B" w:rsidRDefault="002D0EF1" w:rsidP="007C371D">
      <w:pPr>
        <w:rPr>
          <w:lang w:eastAsia="ko-KR"/>
        </w:rPr>
      </w:pPr>
      <w:r>
        <w:rPr>
          <w:lang w:eastAsia="ko-KR"/>
        </w:rPr>
        <w:t>Moreover,</w:t>
      </w:r>
      <w:r w:rsidR="00A4779B">
        <w:rPr>
          <w:rFonts w:hint="eastAsia"/>
          <w:lang w:eastAsia="ko-KR"/>
        </w:rPr>
        <w:t xml:space="preserve"> </w:t>
      </w:r>
      <w:r w:rsidR="00A4779B">
        <w:rPr>
          <w:lang w:eastAsia="ko-KR"/>
        </w:rPr>
        <w:t xml:space="preserve">as </w:t>
      </w:r>
      <w:r w:rsidR="00A4779B">
        <w:rPr>
          <w:rFonts w:hint="eastAsia"/>
          <w:lang w:eastAsia="ko-KR"/>
        </w:rPr>
        <w:t>the eNB cannot</w:t>
      </w:r>
      <w:r w:rsidR="00A4779B">
        <w:rPr>
          <w:lang w:eastAsia="ko-KR"/>
        </w:rPr>
        <w:t xml:space="preserve"> tell whether the UE skips uplink transmission or the eNB fails at decoding, the eNB couldn’t order an adaptive retransmission as well. </w:t>
      </w:r>
    </w:p>
    <w:p w:rsidR="00A4779B" w:rsidRPr="008D10CC" w:rsidRDefault="00A4779B" w:rsidP="00A4779B">
      <w:pPr>
        <w:rPr>
          <w:b/>
          <w:lang w:eastAsia="ko-KR"/>
        </w:rPr>
      </w:pPr>
      <w:r w:rsidRPr="008D10CC">
        <w:rPr>
          <w:b/>
          <w:lang w:eastAsia="ko-KR"/>
        </w:rPr>
        <w:t xml:space="preserve">Observation </w:t>
      </w:r>
      <w:r w:rsidR="00103C77">
        <w:rPr>
          <w:b/>
          <w:lang w:eastAsia="ko-KR"/>
        </w:rPr>
        <w:t>4</w:t>
      </w:r>
      <w:r w:rsidRPr="008D10CC">
        <w:rPr>
          <w:b/>
          <w:lang w:eastAsia="ko-KR"/>
        </w:rPr>
        <w:t>.</w:t>
      </w:r>
      <w:r>
        <w:rPr>
          <w:b/>
          <w:lang w:eastAsia="ko-KR"/>
        </w:rPr>
        <w:t xml:space="preserve"> In </w:t>
      </w:r>
      <w:proofErr w:type="spellStart"/>
      <w:r>
        <w:rPr>
          <w:b/>
          <w:lang w:eastAsia="ko-KR"/>
        </w:rPr>
        <w:t>SkipULTx</w:t>
      </w:r>
      <w:proofErr w:type="spellEnd"/>
      <w:r>
        <w:rPr>
          <w:b/>
          <w:lang w:eastAsia="ko-KR"/>
        </w:rPr>
        <w:t>, t</w:t>
      </w:r>
      <w:r w:rsidRPr="008D10CC">
        <w:rPr>
          <w:b/>
          <w:lang w:eastAsia="ko-KR"/>
        </w:rPr>
        <w:t xml:space="preserve">he </w:t>
      </w:r>
      <w:r>
        <w:rPr>
          <w:b/>
          <w:lang w:eastAsia="ko-KR"/>
        </w:rPr>
        <w:t>UE may not be able to perform any retransmission during pre-scheduling period</w:t>
      </w:r>
      <w:r w:rsidRPr="008D10CC">
        <w:rPr>
          <w:b/>
          <w:lang w:eastAsia="ko-KR"/>
        </w:rPr>
        <w:t>.</w:t>
      </w:r>
    </w:p>
    <w:p w:rsidR="00A4779B" w:rsidRPr="00A4779B" w:rsidRDefault="00A4779B" w:rsidP="007C371D">
      <w:pPr>
        <w:rPr>
          <w:lang w:eastAsia="ko-KR"/>
        </w:rPr>
      </w:pPr>
    </w:p>
    <w:p w:rsidR="00BC75C7" w:rsidRDefault="00612C3D" w:rsidP="007C371D">
      <w:pPr>
        <w:rPr>
          <w:lang w:eastAsia="ko-KR"/>
        </w:rPr>
      </w:pPr>
      <w:r>
        <w:rPr>
          <w:lang w:eastAsia="ko-KR"/>
        </w:rPr>
        <w:t>After the pre-scheduling period</w:t>
      </w:r>
      <w:r w:rsidR="00431E84">
        <w:rPr>
          <w:lang w:eastAsia="ko-KR"/>
        </w:rPr>
        <w:t xml:space="preserve"> ends</w:t>
      </w:r>
      <w:r w:rsidR="00BC75C7">
        <w:rPr>
          <w:lang w:eastAsia="ko-KR"/>
        </w:rPr>
        <w:t xml:space="preserve">, the UE may be able to perform the retransmission. </w:t>
      </w:r>
      <w:r w:rsidR="008D10CC">
        <w:rPr>
          <w:lang w:eastAsia="ko-KR"/>
        </w:rPr>
        <w:t xml:space="preserve">However, </w:t>
      </w:r>
      <w:r>
        <w:rPr>
          <w:lang w:eastAsia="ko-KR"/>
        </w:rPr>
        <w:t>it</w:t>
      </w:r>
      <w:r w:rsidR="008D10CC">
        <w:rPr>
          <w:lang w:eastAsia="ko-KR"/>
        </w:rPr>
        <w:t xml:space="preserve"> may not be desirable to wait until</w:t>
      </w:r>
      <w:r>
        <w:rPr>
          <w:lang w:eastAsia="ko-KR"/>
        </w:rPr>
        <w:t xml:space="preserve"> when</w:t>
      </w:r>
      <w:r w:rsidR="008D10CC">
        <w:rPr>
          <w:lang w:eastAsia="ko-KR"/>
        </w:rPr>
        <w:t xml:space="preserve"> pre-scheduling </w:t>
      </w:r>
      <w:r>
        <w:rPr>
          <w:lang w:eastAsia="ko-KR"/>
        </w:rPr>
        <w:t xml:space="preserve">period ends </w:t>
      </w:r>
      <w:r w:rsidR="008D10CC">
        <w:rPr>
          <w:lang w:eastAsia="ko-KR"/>
        </w:rPr>
        <w:t xml:space="preserve">from the latency point of view. In addition, for the eNB and the UE to have the same Redundancy Version value, </w:t>
      </w:r>
      <w:r>
        <w:rPr>
          <w:lang w:eastAsia="ko-KR"/>
        </w:rPr>
        <w:t>the UE/eNB</w:t>
      </w:r>
      <w:r w:rsidR="008D10CC">
        <w:rPr>
          <w:lang w:eastAsia="ko-KR"/>
        </w:rPr>
        <w:t xml:space="preserve"> may need to increment the Redundancy Version value even though the UE doesn’t perform the retransmission.</w:t>
      </w:r>
      <w:r w:rsidR="002D0EF1">
        <w:rPr>
          <w:lang w:eastAsia="ko-KR"/>
        </w:rPr>
        <w:t xml:space="preserve"> Then, counting </w:t>
      </w:r>
      <w:proofErr w:type="spellStart"/>
      <w:r w:rsidR="002D0EF1">
        <w:rPr>
          <w:lang w:eastAsia="ko-KR"/>
        </w:rPr>
        <w:t>maxHARQ-Tx</w:t>
      </w:r>
      <w:proofErr w:type="spellEnd"/>
      <w:r w:rsidR="002D0EF1">
        <w:rPr>
          <w:lang w:eastAsia="ko-KR"/>
        </w:rPr>
        <w:t xml:space="preserve"> may also need to be changed because incrementing Redundancy Version value and counting </w:t>
      </w:r>
      <w:proofErr w:type="spellStart"/>
      <w:r w:rsidR="002D0EF1">
        <w:rPr>
          <w:lang w:eastAsia="ko-KR"/>
        </w:rPr>
        <w:t>maxHARQ-Tx</w:t>
      </w:r>
      <w:proofErr w:type="spellEnd"/>
      <w:r w:rsidR="002D0EF1">
        <w:rPr>
          <w:lang w:eastAsia="ko-KR"/>
        </w:rPr>
        <w:t xml:space="preserve"> have been coupled so far.</w:t>
      </w:r>
    </w:p>
    <w:p w:rsidR="008D10CC" w:rsidRPr="008D10CC" w:rsidRDefault="008D10CC" w:rsidP="008D10CC">
      <w:pPr>
        <w:rPr>
          <w:b/>
          <w:lang w:eastAsia="ko-KR"/>
        </w:rPr>
      </w:pPr>
      <w:r w:rsidRPr="008D10CC">
        <w:rPr>
          <w:b/>
          <w:lang w:eastAsia="ko-KR"/>
        </w:rPr>
        <w:t xml:space="preserve">Observation </w:t>
      </w:r>
      <w:r w:rsidR="00103C77">
        <w:rPr>
          <w:b/>
          <w:lang w:eastAsia="ko-KR"/>
        </w:rPr>
        <w:t>5</w:t>
      </w:r>
      <w:r w:rsidRPr="008D10CC">
        <w:rPr>
          <w:b/>
          <w:lang w:eastAsia="ko-KR"/>
        </w:rPr>
        <w:t xml:space="preserve">. </w:t>
      </w:r>
      <w:r w:rsidR="00431E84">
        <w:rPr>
          <w:b/>
          <w:lang w:eastAsia="ko-KR"/>
        </w:rPr>
        <w:t>Performing retransmission after the pre-scheduling period ends may bring latency with new eNB/UE behaviour</w:t>
      </w:r>
      <w:r w:rsidRPr="008D10CC">
        <w:rPr>
          <w:b/>
          <w:lang w:eastAsia="ko-KR"/>
        </w:rPr>
        <w:t>.</w:t>
      </w:r>
    </w:p>
    <w:p w:rsidR="008D10CC" w:rsidRPr="00431E84" w:rsidRDefault="008D10CC" w:rsidP="007C371D">
      <w:pPr>
        <w:rPr>
          <w:lang w:eastAsia="ko-KR"/>
        </w:rPr>
      </w:pPr>
    </w:p>
    <w:p w:rsidR="008D10CC" w:rsidRDefault="008D10CC" w:rsidP="007C371D">
      <w:pPr>
        <w:rPr>
          <w:lang w:eastAsia="ko-KR"/>
        </w:rPr>
      </w:pPr>
      <w:r>
        <w:rPr>
          <w:lang w:eastAsia="ko-KR"/>
        </w:rPr>
        <w:t xml:space="preserve">One may think it would be good to allow for the UE to perform the </w:t>
      </w:r>
      <w:r w:rsidR="00431E84">
        <w:rPr>
          <w:lang w:eastAsia="ko-KR"/>
        </w:rPr>
        <w:t xml:space="preserve">non-adaptive </w:t>
      </w:r>
      <w:r>
        <w:rPr>
          <w:lang w:eastAsia="ko-KR"/>
        </w:rPr>
        <w:t>retransmission on the pre-scheduled resource in case there is no data and the UE is to skip the uplink transmission on that pre-scheduled resource. However, this would make the eNB behaviour more complex because the eNB cannot know whether a new transmission</w:t>
      </w:r>
      <w:r w:rsidR="00797CA3">
        <w:rPr>
          <w:lang w:eastAsia="ko-KR"/>
        </w:rPr>
        <w:t>, no transmission,</w:t>
      </w:r>
      <w:r>
        <w:rPr>
          <w:lang w:eastAsia="ko-KR"/>
        </w:rPr>
        <w:t xml:space="preserve"> or </w:t>
      </w:r>
      <w:r w:rsidR="00431E84">
        <w:rPr>
          <w:lang w:eastAsia="ko-KR"/>
        </w:rPr>
        <w:t xml:space="preserve">non-adaptive </w:t>
      </w:r>
      <w:r>
        <w:rPr>
          <w:lang w:eastAsia="ko-KR"/>
        </w:rPr>
        <w:t xml:space="preserve">retransmission is performed on that pre-scheduled resource.  </w:t>
      </w:r>
    </w:p>
    <w:p w:rsidR="00431E84" w:rsidRPr="008D10CC" w:rsidRDefault="00431E84" w:rsidP="00431E84">
      <w:pPr>
        <w:rPr>
          <w:b/>
          <w:lang w:eastAsia="ko-KR"/>
        </w:rPr>
      </w:pPr>
      <w:r w:rsidRPr="008D10CC">
        <w:rPr>
          <w:b/>
          <w:lang w:eastAsia="ko-KR"/>
        </w:rPr>
        <w:t xml:space="preserve">Observation </w:t>
      </w:r>
      <w:r w:rsidR="00103C77">
        <w:rPr>
          <w:b/>
          <w:lang w:eastAsia="ko-KR"/>
        </w:rPr>
        <w:t>6</w:t>
      </w:r>
      <w:r w:rsidRPr="008D10CC">
        <w:rPr>
          <w:b/>
          <w:lang w:eastAsia="ko-KR"/>
        </w:rPr>
        <w:t>.</w:t>
      </w:r>
      <w:r>
        <w:rPr>
          <w:b/>
          <w:lang w:eastAsia="ko-KR"/>
        </w:rPr>
        <w:t xml:space="preserve"> Allowing non-adaptive retransmission on a pre-scheduled resource in case there is no data would make the eNB behaviour more complex. </w:t>
      </w:r>
    </w:p>
    <w:p w:rsidR="008D10CC" w:rsidRPr="00431E84" w:rsidRDefault="008D10CC" w:rsidP="007C371D">
      <w:pPr>
        <w:rPr>
          <w:lang w:eastAsia="ko-KR"/>
        </w:rPr>
      </w:pPr>
    </w:p>
    <w:p w:rsidR="00106A12" w:rsidRDefault="00431E84" w:rsidP="00431E84">
      <w:pPr>
        <w:rPr>
          <w:lang w:eastAsia="ko-KR"/>
        </w:rPr>
      </w:pPr>
      <w:r>
        <w:rPr>
          <w:rFonts w:hint="eastAsia"/>
          <w:lang w:eastAsia="ko-KR"/>
        </w:rPr>
        <w:t>W</w:t>
      </w:r>
      <w:r w:rsidR="002D0EF1">
        <w:rPr>
          <w:lang w:eastAsia="ko-KR"/>
        </w:rPr>
        <w:t xml:space="preserve">ith above observations, it seems that the current retransmission mechanism wouldn’t work well with </w:t>
      </w:r>
      <w:proofErr w:type="spellStart"/>
      <w:r w:rsidR="002D0EF1">
        <w:rPr>
          <w:lang w:eastAsia="ko-KR"/>
        </w:rPr>
        <w:t>SkipULTx</w:t>
      </w:r>
      <w:proofErr w:type="spellEnd"/>
      <w:r w:rsidR="002D0EF1">
        <w:rPr>
          <w:lang w:eastAsia="ko-KR"/>
        </w:rPr>
        <w:t xml:space="preserve">. </w:t>
      </w:r>
      <w:r w:rsidR="00797CA3">
        <w:rPr>
          <w:lang w:eastAsia="ko-KR"/>
        </w:rPr>
        <w:t xml:space="preserve">Then, we may consider not to support retransmission at all with </w:t>
      </w:r>
      <w:proofErr w:type="spellStart"/>
      <w:r w:rsidR="00797CA3">
        <w:rPr>
          <w:lang w:eastAsia="ko-KR"/>
        </w:rPr>
        <w:t>SkipULTx</w:t>
      </w:r>
      <w:proofErr w:type="spellEnd"/>
      <w:r w:rsidR="00797CA3">
        <w:rPr>
          <w:lang w:eastAsia="ko-KR"/>
        </w:rPr>
        <w:t>. Alternatively</w:t>
      </w:r>
      <w:r w:rsidR="002D0EF1">
        <w:rPr>
          <w:lang w:eastAsia="ko-KR"/>
        </w:rPr>
        <w:t xml:space="preserve">, in order to guarantee a reliable transmission with </w:t>
      </w:r>
      <w:proofErr w:type="spellStart"/>
      <w:r w:rsidR="002D0EF1">
        <w:rPr>
          <w:lang w:eastAsia="ko-KR"/>
        </w:rPr>
        <w:t>SkipULTx</w:t>
      </w:r>
      <w:proofErr w:type="spellEnd"/>
      <w:r w:rsidR="002D0EF1">
        <w:rPr>
          <w:lang w:eastAsia="ko-KR"/>
        </w:rPr>
        <w:t>, we may consider an additional mechanism, e.g., performing a new transmission of a MAC PDU already stored in the HARQ buffer.</w:t>
      </w:r>
    </w:p>
    <w:p w:rsidR="00797CA3" w:rsidRPr="00797CA3" w:rsidRDefault="00797CA3" w:rsidP="00431E84">
      <w:pPr>
        <w:rPr>
          <w:b/>
          <w:lang w:eastAsia="ko-KR"/>
        </w:rPr>
      </w:pPr>
      <w:r w:rsidRPr="00797CA3">
        <w:rPr>
          <w:b/>
          <w:lang w:eastAsia="ko-KR"/>
        </w:rPr>
        <w:lastRenderedPageBreak/>
        <w:t xml:space="preserve">Observation </w:t>
      </w:r>
      <w:r w:rsidR="00103C77">
        <w:rPr>
          <w:b/>
          <w:lang w:eastAsia="ko-KR"/>
        </w:rPr>
        <w:t>7</w:t>
      </w:r>
      <w:r w:rsidRPr="00797CA3">
        <w:rPr>
          <w:b/>
          <w:lang w:eastAsia="ko-KR"/>
        </w:rPr>
        <w:t xml:space="preserve">. In order to guarantee a reliable transmission with </w:t>
      </w:r>
      <w:proofErr w:type="spellStart"/>
      <w:r w:rsidRPr="00797CA3">
        <w:rPr>
          <w:b/>
          <w:lang w:eastAsia="ko-KR"/>
        </w:rPr>
        <w:t>SKipULTx</w:t>
      </w:r>
      <w:proofErr w:type="spellEnd"/>
      <w:r w:rsidRPr="00797CA3">
        <w:rPr>
          <w:b/>
          <w:lang w:eastAsia="ko-KR"/>
        </w:rPr>
        <w:t xml:space="preserve">, an additional retransmission mechanism may need to be considered. </w:t>
      </w:r>
    </w:p>
    <w:p w:rsidR="0085132B" w:rsidRPr="00797CA3" w:rsidRDefault="00797CA3" w:rsidP="0085132B">
      <w:pPr>
        <w:rPr>
          <w:b/>
          <w:lang w:eastAsia="ko-KR"/>
        </w:rPr>
      </w:pPr>
      <w:r>
        <w:rPr>
          <w:b/>
          <w:lang w:eastAsia="ko-KR"/>
        </w:rPr>
        <w:t>Proposal</w:t>
      </w:r>
      <w:r w:rsidR="00103C77">
        <w:rPr>
          <w:b/>
          <w:lang w:eastAsia="ko-KR"/>
        </w:rPr>
        <w:t xml:space="preserve"> 2</w:t>
      </w:r>
      <w:r>
        <w:rPr>
          <w:b/>
          <w:lang w:eastAsia="ko-KR"/>
        </w:rPr>
        <w:t>. To capture the above observations</w:t>
      </w:r>
      <w:r w:rsidR="00103C77">
        <w:rPr>
          <w:b/>
          <w:lang w:eastAsia="ko-KR"/>
        </w:rPr>
        <w:t xml:space="preserve"> 3-7</w:t>
      </w:r>
      <w:r>
        <w:rPr>
          <w:b/>
          <w:lang w:eastAsia="ko-KR"/>
        </w:rPr>
        <w:t xml:space="preserve"> in TR36.881.</w:t>
      </w:r>
    </w:p>
    <w:p w:rsidR="007428F2" w:rsidRPr="0085132B" w:rsidRDefault="007428F2" w:rsidP="00AA5E89">
      <w:pPr>
        <w:rPr>
          <w:b/>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797CA3" w:rsidRDefault="002E02F8" w:rsidP="00797CA3">
      <w:pPr>
        <w:rPr>
          <w:lang w:val="en-US" w:eastAsia="ko-KR"/>
        </w:rPr>
      </w:pPr>
      <w:r w:rsidRPr="002E02F8">
        <w:rPr>
          <w:rFonts w:hint="eastAsia"/>
          <w:lang w:val="en-US" w:eastAsia="ko-KR"/>
        </w:rPr>
        <w:t>In this contribution</w:t>
      </w:r>
      <w:r>
        <w:rPr>
          <w:lang w:val="en-US" w:eastAsia="ko-KR"/>
        </w:rPr>
        <w:t xml:space="preserve">, we </w:t>
      </w:r>
      <w:r w:rsidR="00797CA3">
        <w:rPr>
          <w:lang w:val="en-US" w:eastAsia="ko-KR"/>
        </w:rPr>
        <w:t>discussed implicit SPS</w:t>
      </w:r>
      <w:r w:rsidR="00BA6666">
        <w:rPr>
          <w:lang w:val="en-US" w:eastAsia="ko-KR"/>
        </w:rPr>
        <w:t xml:space="preserve"> release</w:t>
      </w:r>
      <w:r w:rsidR="00797CA3">
        <w:rPr>
          <w:lang w:val="en-US" w:eastAsia="ko-KR"/>
        </w:rPr>
        <w:t xml:space="preserve"> and retransmission in skipping uplink transmission. </w:t>
      </w:r>
      <w:r w:rsidR="00235EAE">
        <w:rPr>
          <w:lang w:val="en-US" w:eastAsia="ko-KR"/>
        </w:rPr>
        <w:t>‘</w:t>
      </w:r>
    </w:p>
    <w:p w:rsidR="00235EAE" w:rsidRDefault="00235EAE" w:rsidP="00797CA3">
      <w:pPr>
        <w:rPr>
          <w:lang w:val="en-US" w:eastAsia="ko-KR"/>
        </w:rPr>
      </w:pPr>
      <w:r>
        <w:rPr>
          <w:lang w:val="en-US" w:eastAsia="ko-KR"/>
        </w:rPr>
        <w:t xml:space="preserve">For implicit SPS </w:t>
      </w:r>
      <w:r w:rsidR="00BA6666">
        <w:rPr>
          <w:lang w:val="en-US" w:eastAsia="ko-KR"/>
        </w:rPr>
        <w:t>release, based on observation 1, we propose:</w:t>
      </w:r>
    </w:p>
    <w:p w:rsidR="00797CA3" w:rsidRPr="00910854" w:rsidRDefault="00797CA3" w:rsidP="00797CA3">
      <w:pPr>
        <w:rPr>
          <w:b/>
          <w:lang w:val="en-US" w:eastAsia="ko-KR"/>
        </w:rPr>
      </w:pPr>
      <w:r w:rsidRPr="00910854">
        <w:rPr>
          <w:b/>
          <w:lang w:val="en-US" w:eastAsia="ko-KR"/>
        </w:rPr>
        <w:t>Observation</w:t>
      </w:r>
      <w:r>
        <w:rPr>
          <w:b/>
          <w:lang w:val="en-US" w:eastAsia="ko-KR"/>
        </w:rPr>
        <w:t xml:space="preserve"> 1</w:t>
      </w:r>
      <w:r w:rsidRPr="00910854">
        <w:rPr>
          <w:b/>
          <w:lang w:val="en-US" w:eastAsia="ko-KR"/>
        </w:rPr>
        <w:t xml:space="preserve">. </w:t>
      </w:r>
      <w:r w:rsidRPr="00797CA3">
        <w:rPr>
          <w:lang w:val="en-US" w:eastAsia="ko-KR"/>
        </w:rPr>
        <w:t>With the current implicit release mechanism, the UE is not likely to implicitly release SPS resource until when the UE receives the PDCCH for SPS release from the eNB.</w:t>
      </w:r>
    </w:p>
    <w:p w:rsidR="00103C77" w:rsidRPr="00103C77" w:rsidRDefault="00103C77" w:rsidP="00103C77">
      <w:pPr>
        <w:rPr>
          <w:b/>
          <w:lang w:val="en-US" w:eastAsia="ko-KR"/>
        </w:rPr>
      </w:pPr>
      <w:r>
        <w:rPr>
          <w:b/>
          <w:lang w:val="en-US" w:eastAsia="ko-KR"/>
        </w:rPr>
        <w:t xml:space="preserve">Observation 2. </w:t>
      </w:r>
      <w:r w:rsidRPr="00103C77">
        <w:rPr>
          <w:lang w:val="en-US" w:eastAsia="ko-KR"/>
        </w:rPr>
        <w:t xml:space="preserve">With </w:t>
      </w:r>
      <w:proofErr w:type="spellStart"/>
      <w:r w:rsidRPr="00103C77">
        <w:rPr>
          <w:i/>
          <w:lang w:val="en-US" w:eastAsia="ko-KR"/>
        </w:rPr>
        <w:t>implicitReleaseAfter</w:t>
      </w:r>
      <w:proofErr w:type="spellEnd"/>
      <w:r w:rsidRPr="00103C77">
        <w:rPr>
          <w:lang w:val="en-US" w:eastAsia="ko-KR"/>
        </w:rPr>
        <w:t>=8, the implicit release is effectively disabled in skipping uplink transmission.</w:t>
      </w:r>
    </w:p>
    <w:p w:rsidR="00103C77" w:rsidRPr="00103C77" w:rsidRDefault="00103C77" w:rsidP="00103C77">
      <w:pPr>
        <w:rPr>
          <w:b/>
          <w:lang w:val="en-US" w:eastAsia="ko-KR"/>
        </w:rPr>
      </w:pPr>
      <w:r>
        <w:rPr>
          <w:rFonts w:hint="eastAsia"/>
          <w:b/>
          <w:lang w:val="en-US" w:eastAsia="ko-KR"/>
        </w:rPr>
        <w:t>P</w:t>
      </w:r>
      <w:r>
        <w:rPr>
          <w:b/>
          <w:lang w:val="en-US" w:eastAsia="ko-KR"/>
        </w:rPr>
        <w:t xml:space="preserve">roposal 1. </w:t>
      </w:r>
      <w:r w:rsidRPr="00103C77">
        <w:rPr>
          <w:lang w:val="en-US" w:eastAsia="ko-KR"/>
        </w:rPr>
        <w:t xml:space="preserve">Do not introduce a new value for </w:t>
      </w:r>
      <w:proofErr w:type="spellStart"/>
      <w:r w:rsidRPr="00103C77">
        <w:rPr>
          <w:i/>
          <w:lang w:val="en-US" w:eastAsia="ko-KR"/>
        </w:rPr>
        <w:t>implicitReleaseAfter</w:t>
      </w:r>
      <w:proofErr w:type="spellEnd"/>
      <w:r w:rsidRPr="00103C77">
        <w:rPr>
          <w:i/>
        </w:rPr>
        <w:t xml:space="preserve"> </w:t>
      </w:r>
      <w:r w:rsidRPr="00103C77">
        <w:t>to disable implicit release in skipping uplink transmission</w:t>
      </w:r>
      <w:r w:rsidRPr="00103C77">
        <w:rPr>
          <w:lang w:val="en-US" w:eastAsia="ko-KR"/>
        </w:rPr>
        <w:t>.</w:t>
      </w:r>
    </w:p>
    <w:p w:rsidR="00BA6666" w:rsidRPr="00103C77" w:rsidRDefault="00BA6666" w:rsidP="00797CA3">
      <w:pPr>
        <w:rPr>
          <w:b/>
          <w:lang w:val="en-US" w:eastAsia="ko-KR"/>
        </w:rPr>
      </w:pPr>
    </w:p>
    <w:p w:rsidR="00797CA3" w:rsidRPr="00BA6666" w:rsidRDefault="00BA6666" w:rsidP="00797CA3">
      <w:pPr>
        <w:rPr>
          <w:lang w:val="en-US" w:eastAsia="ko-KR"/>
        </w:rPr>
      </w:pPr>
      <w:r w:rsidRPr="00BA6666">
        <w:rPr>
          <w:rFonts w:hint="eastAsia"/>
          <w:lang w:val="en-US" w:eastAsia="ko-KR"/>
        </w:rPr>
        <w:t xml:space="preserve">For </w:t>
      </w:r>
      <w:r>
        <w:rPr>
          <w:lang w:val="en-US" w:eastAsia="ko-KR"/>
        </w:rPr>
        <w:t>retransmission, we have five observations and propose:</w:t>
      </w:r>
    </w:p>
    <w:p w:rsidR="00797CA3" w:rsidRPr="008D10CC" w:rsidRDefault="00797CA3" w:rsidP="00797CA3">
      <w:pPr>
        <w:rPr>
          <w:b/>
          <w:lang w:eastAsia="ko-KR"/>
        </w:rPr>
      </w:pPr>
      <w:r w:rsidRPr="008D10CC">
        <w:rPr>
          <w:b/>
          <w:lang w:eastAsia="ko-KR"/>
        </w:rPr>
        <w:t xml:space="preserve">Observation </w:t>
      </w:r>
      <w:r w:rsidR="00103C77">
        <w:rPr>
          <w:b/>
          <w:lang w:eastAsia="ko-KR"/>
        </w:rPr>
        <w:t>3</w:t>
      </w:r>
      <w:r w:rsidRPr="008D10CC">
        <w:rPr>
          <w:b/>
          <w:lang w:eastAsia="ko-KR"/>
        </w:rPr>
        <w:t>.</w:t>
      </w:r>
      <w:r>
        <w:rPr>
          <w:b/>
          <w:lang w:eastAsia="ko-KR"/>
        </w:rPr>
        <w:t xml:space="preserve"> </w:t>
      </w:r>
      <w:r w:rsidRPr="00797CA3">
        <w:rPr>
          <w:lang w:eastAsia="ko-KR"/>
        </w:rPr>
        <w:t>According to the current specification, the UE is not able to perform a non-adaptive retransmission on a pre-scheduled resource.</w:t>
      </w:r>
    </w:p>
    <w:p w:rsidR="00797CA3" w:rsidRPr="008D10CC" w:rsidRDefault="00797CA3" w:rsidP="00797CA3">
      <w:pPr>
        <w:rPr>
          <w:b/>
          <w:lang w:eastAsia="ko-KR"/>
        </w:rPr>
      </w:pPr>
      <w:r w:rsidRPr="008D10CC">
        <w:rPr>
          <w:b/>
          <w:lang w:eastAsia="ko-KR"/>
        </w:rPr>
        <w:t xml:space="preserve">Observation </w:t>
      </w:r>
      <w:r w:rsidR="00103C77">
        <w:rPr>
          <w:b/>
          <w:lang w:eastAsia="ko-KR"/>
        </w:rPr>
        <w:t>4</w:t>
      </w:r>
      <w:r w:rsidRPr="008D10CC">
        <w:rPr>
          <w:b/>
          <w:lang w:eastAsia="ko-KR"/>
        </w:rPr>
        <w:t>.</w:t>
      </w:r>
      <w:r>
        <w:rPr>
          <w:b/>
          <w:lang w:eastAsia="ko-KR"/>
        </w:rPr>
        <w:t xml:space="preserve"> </w:t>
      </w:r>
      <w:r w:rsidRPr="00797CA3">
        <w:rPr>
          <w:lang w:eastAsia="ko-KR"/>
        </w:rPr>
        <w:t xml:space="preserve">In </w:t>
      </w:r>
      <w:proofErr w:type="spellStart"/>
      <w:r w:rsidRPr="00797CA3">
        <w:rPr>
          <w:lang w:eastAsia="ko-KR"/>
        </w:rPr>
        <w:t>SkipULTx</w:t>
      </w:r>
      <w:proofErr w:type="spellEnd"/>
      <w:r w:rsidRPr="00797CA3">
        <w:rPr>
          <w:lang w:eastAsia="ko-KR"/>
        </w:rPr>
        <w:t>, the UE may not be able to perform any retransmission during pre-scheduling period.</w:t>
      </w:r>
    </w:p>
    <w:p w:rsidR="00797CA3" w:rsidRPr="008D10CC" w:rsidRDefault="00797CA3" w:rsidP="00797CA3">
      <w:pPr>
        <w:rPr>
          <w:b/>
          <w:lang w:eastAsia="ko-KR"/>
        </w:rPr>
      </w:pPr>
      <w:r w:rsidRPr="008D10CC">
        <w:rPr>
          <w:b/>
          <w:lang w:eastAsia="ko-KR"/>
        </w:rPr>
        <w:t xml:space="preserve">Observation </w:t>
      </w:r>
      <w:r w:rsidR="00103C77">
        <w:rPr>
          <w:b/>
          <w:lang w:eastAsia="ko-KR"/>
        </w:rPr>
        <w:t>5</w:t>
      </w:r>
      <w:r w:rsidRPr="008D10CC">
        <w:rPr>
          <w:b/>
          <w:lang w:eastAsia="ko-KR"/>
        </w:rPr>
        <w:t xml:space="preserve">. </w:t>
      </w:r>
      <w:r w:rsidRPr="00797CA3">
        <w:rPr>
          <w:lang w:eastAsia="ko-KR"/>
        </w:rPr>
        <w:t>Performing retransmission after the pre-scheduling period ends may bring latency with new eNB/UE behaviour.</w:t>
      </w:r>
    </w:p>
    <w:p w:rsidR="00797CA3" w:rsidRPr="008D10CC" w:rsidRDefault="00797CA3" w:rsidP="00797CA3">
      <w:pPr>
        <w:rPr>
          <w:b/>
          <w:lang w:eastAsia="ko-KR"/>
        </w:rPr>
      </w:pPr>
      <w:r w:rsidRPr="008D10CC">
        <w:rPr>
          <w:b/>
          <w:lang w:eastAsia="ko-KR"/>
        </w:rPr>
        <w:t xml:space="preserve">Observation </w:t>
      </w:r>
      <w:r w:rsidR="00103C77">
        <w:rPr>
          <w:b/>
          <w:lang w:eastAsia="ko-KR"/>
        </w:rPr>
        <w:t>6</w:t>
      </w:r>
      <w:r w:rsidRPr="008D10CC">
        <w:rPr>
          <w:b/>
          <w:lang w:eastAsia="ko-KR"/>
        </w:rPr>
        <w:t>.</w:t>
      </w:r>
      <w:r>
        <w:rPr>
          <w:b/>
          <w:lang w:eastAsia="ko-KR"/>
        </w:rPr>
        <w:t xml:space="preserve"> </w:t>
      </w:r>
      <w:r w:rsidRPr="00797CA3">
        <w:rPr>
          <w:lang w:eastAsia="ko-KR"/>
        </w:rPr>
        <w:t>Allowing non-adaptive retransmission on a pre-scheduled resource in case there is no data would make the eNB behaviour more complex.</w:t>
      </w:r>
      <w:r>
        <w:rPr>
          <w:b/>
          <w:lang w:eastAsia="ko-KR"/>
        </w:rPr>
        <w:t xml:space="preserve"> </w:t>
      </w:r>
    </w:p>
    <w:p w:rsidR="00797CA3" w:rsidRPr="00797CA3" w:rsidRDefault="00797CA3" w:rsidP="00797CA3">
      <w:pPr>
        <w:rPr>
          <w:b/>
          <w:lang w:eastAsia="ko-KR"/>
        </w:rPr>
      </w:pPr>
      <w:r w:rsidRPr="00797CA3">
        <w:rPr>
          <w:b/>
          <w:lang w:eastAsia="ko-KR"/>
        </w:rPr>
        <w:t xml:space="preserve">Observation </w:t>
      </w:r>
      <w:r w:rsidR="00103C77">
        <w:rPr>
          <w:b/>
          <w:lang w:eastAsia="ko-KR"/>
        </w:rPr>
        <w:t>7</w:t>
      </w:r>
      <w:r w:rsidRPr="00797CA3">
        <w:rPr>
          <w:b/>
          <w:lang w:eastAsia="ko-KR"/>
        </w:rPr>
        <w:t xml:space="preserve">. </w:t>
      </w:r>
      <w:r w:rsidRPr="00797CA3">
        <w:rPr>
          <w:lang w:eastAsia="ko-KR"/>
        </w:rPr>
        <w:t xml:space="preserve">In order to guarantee a reliable transmission with </w:t>
      </w:r>
      <w:proofErr w:type="spellStart"/>
      <w:r w:rsidRPr="00797CA3">
        <w:rPr>
          <w:lang w:eastAsia="ko-KR"/>
        </w:rPr>
        <w:t>SKipULTx</w:t>
      </w:r>
      <w:proofErr w:type="spellEnd"/>
      <w:r w:rsidRPr="00797CA3">
        <w:rPr>
          <w:lang w:eastAsia="ko-KR"/>
        </w:rPr>
        <w:t>, an additional retransmission mechanism may need to be considered.</w:t>
      </w:r>
      <w:r w:rsidRPr="00797CA3">
        <w:rPr>
          <w:b/>
          <w:lang w:eastAsia="ko-KR"/>
        </w:rPr>
        <w:t xml:space="preserve"> </w:t>
      </w:r>
    </w:p>
    <w:p w:rsidR="00797CA3" w:rsidRPr="00797CA3" w:rsidRDefault="00797CA3" w:rsidP="00797CA3">
      <w:pPr>
        <w:rPr>
          <w:b/>
          <w:lang w:eastAsia="ko-KR"/>
        </w:rPr>
      </w:pPr>
      <w:r>
        <w:rPr>
          <w:b/>
          <w:lang w:eastAsia="ko-KR"/>
        </w:rPr>
        <w:t>Proposal</w:t>
      </w:r>
      <w:r w:rsidR="00103C77">
        <w:rPr>
          <w:b/>
          <w:lang w:eastAsia="ko-KR"/>
        </w:rPr>
        <w:t xml:space="preserve"> 2</w:t>
      </w:r>
      <w:r>
        <w:rPr>
          <w:b/>
          <w:lang w:eastAsia="ko-KR"/>
        </w:rPr>
        <w:t xml:space="preserve">. </w:t>
      </w:r>
      <w:r w:rsidRPr="00797CA3">
        <w:rPr>
          <w:lang w:eastAsia="ko-KR"/>
        </w:rPr>
        <w:t xml:space="preserve">To capture the above observations </w:t>
      </w:r>
      <w:r w:rsidR="00103C77">
        <w:rPr>
          <w:lang w:eastAsia="ko-KR"/>
        </w:rPr>
        <w:t xml:space="preserve">3-7 </w:t>
      </w:r>
      <w:r w:rsidRPr="00797CA3">
        <w:rPr>
          <w:lang w:eastAsia="ko-KR"/>
        </w:rPr>
        <w:t>in TR36.881.</w:t>
      </w:r>
    </w:p>
    <w:p w:rsidR="002E02F8" w:rsidRPr="002E02F8" w:rsidRDefault="002E02F8" w:rsidP="00161D40">
      <w:pPr>
        <w:rPr>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6C38F6" w:rsidRDefault="002503B8" w:rsidP="00CE4949">
      <w:pPr>
        <w:rPr>
          <w:lang w:eastAsia="ko-KR"/>
        </w:rPr>
      </w:pPr>
      <w:r w:rsidRPr="00EB628E">
        <w:rPr>
          <w:rFonts w:hint="eastAsia"/>
          <w:lang w:val="en-US" w:eastAsia="ko-KR"/>
        </w:rPr>
        <w:t xml:space="preserve">[1] </w:t>
      </w:r>
      <w:hyperlink r:id="rId8" w:history="1">
        <w:r w:rsidR="00CB0D6A" w:rsidRPr="00CB0D6A">
          <w:rPr>
            <w:rStyle w:val="aa"/>
          </w:rPr>
          <w:t>RP-150</w:t>
        </w:r>
        <w:r w:rsidR="00CB0D6A" w:rsidRPr="00CB0D6A">
          <w:rPr>
            <w:rStyle w:val="aa"/>
            <w:rFonts w:hint="eastAsia"/>
            <w:lang w:eastAsia="ko-KR"/>
          </w:rPr>
          <w:t>465</w:t>
        </w:r>
      </w:hyperlink>
      <w:r>
        <w:rPr>
          <w:rFonts w:hint="eastAsia"/>
          <w:lang w:eastAsia="ko-KR"/>
        </w:rPr>
        <w:t xml:space="preserve">, </w:t>
      </w:r>
      <w:r w:rsidR="00CB0D6A" w:rsidRPr="000A1B9F">
        <w:rPr>
          <w:i/>
          <w:lang w:eastAsia="ko-KR"/>
        </w:rPr>
        <w:t>Study on Latency reduction techniques for LTE</w:t>
      </w:r>
    </w:p>
    <w:p w:rsidR="000A1B9F" w:rsidRDefault="000A1B9F" w:rsidP="00CE4949">
      <w:r>
        <w:rPr>
          <w:lang w:eastAsia="ko-KR"/>
        </w:rPr>
        <w:t xml:space="preserve">[2] </w:t>
      </w:r>
      <w:r w:rsidR="000728C8" w:rsidRPr="000728C8">
        <w:t>R2-154533</w:t>
      </w:r>
      <w:r w:rsidR="000728C8">
        <w:t xml:space="preserve">, Lenovo, Supporting MU-MIMO in enhanced uplink SPS transmission. </w:t>
      </w:r>
    </w:p>
    <w:p w:rsidR="0085132B" w:rsidRDefault="0085132B" w:rsidP="00CE4949">
      <w:r>
        <w:t>[3] R2-154142, CMCC, Potential issues on enhanced SPS mechanism</w:t>
      </w:r>
    </w:p>
    <w:sectPr w:rsidR="0085132B">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1BC" w:rsidRDefault="001F71BC">
      <w:pPr>
        <w:spacing w:after="0"/>
      </w:pPr>
      <w:r>
        <w:separator/>
      </w:r>
    </w:p>
  </w:endnote>
  <w:endnote w:type="continuationSeparator" w:id="0">
    <w:p w:rsidR="001F71BC" w:rsidRDefault="001F7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1F71B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30F77">
      <w:rPr>
        <w:rStyle w:val="a5"/>
      </w:rPr>
      <w:t>3</w:t>
    </w:r>
    <w:r>
      <w:rPr>
        <w:rStyle w:val="a5"/>
      </w:rPr>
      <w:fldChar w:fldCharType="end"/>
    </w:r>
  </w:p>
  <w:p w:rsidR="00210512" w:rsidRDefault="001F71B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1BC" w:rsidRDefault="001F71BC">
      <w:pPr>
        <w:spacing w:after="0"/>
      </w:pPr>
      <w:r>
        <w:separator/>
      </w:r>
    </w:p>
  </w:footnote>
  <w:footnote w:type="continuationSeparator" w:id="0">
    <w:p w:rsidR="001F71BC" w:rsidRDefault="001F71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1"/>
  </w:num>
  <w:num w:numId="4">
    <w:abstractNumId w:val="17"/>
  </w:num>
  <w:num w:numId="5">
    <w:abstractNumId w:val="7"/>
  </w:num>
  <w:num w:numId="6">
    <w:abstractNumId w:val="3"/>
  </w:num>
  <w:num w:numId="7">
    <w:abstractNumId w:val="1"/>
  </w:num>
  <w:num w:numId="8">
    <w:abstractNumId w:val="14"/>
  </w:num>
  <w:num w:numId="9">
    <w:abstractNumId w:val="24"/>
  </w:num>
  <w:num w:numId="10">
    <w:abstractNumId w:val="6"/>
  </w:num>
  <w:num w:numId="11">
    <w:abstractNumId w:val="15"/>
  </w:num>
  <w:num w:numId="12">
    <w:abstractNumId w:val="16"/>
  </w:num>
  <w:num w:numId="13">
    <w:abstractNumId w:val="13"/>
  </w:num>
  <w:num w:numId="14">
    <w:abstractNumId w:val="10"/>
  </w:num>
  <w:num w:numId="15">
    <w:abstractNumId w:val="23"/>
  </w:num>
  <w:num w:numId="16">
    <w:abstractNumId w:val="19"/>
  </w:num>
  <w:num w:numId="17">
    <w:abstractNumId w:val="4"/>
  </w:num>
  <w:num w:numId="18">
    <w:abstractNumId w:val="18"/>
  </w:num>
  <w:num w:numId="19">
    <w:abstractNumId w:val="20"/>
  </w:num>
  <w:num w:numId="20">
    <w:abstractNumId w:val="22"/>
  </w:num>
  <w:num w:numId="21">
    <w:abstractNumId w:val="5"/>
  </w:num>
  <w:num w:numId="22">
    <w:abstractNumId w:val="12"/>
  </w:num>
  <w:num w:numId="23">
    <w:abstractNumId w:val="2"/>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2911"/>
    <w:rsid w:val="00021997"/>
    <w:rsid w:val="000243C8"/>
    <w:rsid w:val="00030976"/>
    <w:rsid w:val="000316B9"/>
    <w:rsid w:val="00031ADF"/>
    <w:rsid w:val="00037218"/>
    <w:rsid w:val="000412FF"/>
    <w:rsid w:val="00045BF6"/>
    <w:rsid w:val="00045D88"/>
    <w:rsid w:val="00051638"/>
    <w:rsid w:val="00054092"/>
    <w:rsid w:val="0005415A"/>
    <w:rsid w:val="00057949"/>
    <w:rsid w:val="00060A94"/>
    <w:rsid w:val="000630F2"/>
    <w:rsid w:val="00063FE5"/>
    <w:rsid w:val="0006430A"/>
    <w:rsid w:val="00065DA3"/>
    <w:rsid w:val="000669F9"/>
    <w:rsid w:val="000728C8"/>
    <w:rsid w:val="00084C86"/>
    <w:rsid w:val="00087BAD"/>
    <w:rsid w:val="0009085A"/>
    <w:rsid w:val="00090F74"/>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18E"/>
    <w:rsid w:val="000C6778"/>
    <w:rsid w:val="000D5AFD"/>
    <w:rsid w:val="000E6BBF"/>
    <w:rsid w:val="000F4DB2"/>
    <w:rsid w:val="000F5BAB"/>
    <w:rsid w:val="00102D90"/>
    <w:rsid w:val="00103C77"/>
    <w:rsid w:val="00106A12"/>
    <w:rsid w:val="00110E54"/>
    <w:rsid w:val="00111420"/>
    <w:rsid w:val="001141D6"/>
    <w:rsid w:val="00115B56"/>
    <w:rsid w:val="0011625A"/>
    <w:rsid w:val="00116462"/>
    <w:rsid w:val="00117E42"/>
    <w:rsid w:val="00123651"/>
    <w:rsid w:val="0012675F"/>
    <w:rsid w:val="00130F3F"/>
    <w:rsid w:val="00132367"/>
    <w:rsid w:val="001325E5"/>
    <w:rsid w:val="00133569"/>
    <w:rsid w:val="00134BF2"/>
    <w:rsid w:val="0013687D"/>
    <w:rsid w:val="00141ED5"/>
    <w:rsid w:val="0014202B"/>
    <w:rsid w:val="00142D42"/>
    <w:rsid w:val="00145768"/>
    <w:rsid w:val="0014633D"/>
    <w:rsid w:val="00146C39"/>
    <w:rsid w:val="00155035"/>
    <w:rsid w:val="00156848"/>
    <w:rsid w:val="00156BDE"/>
    <w:rsid w:val="0016000F"/>
    <w:rsid w:val="00161D40"/>
    <w:rsid w:val="00164847"/>
    <w:rsid w:val="00171197"/>
    <w:rsid w:val="001756F3"/>
    <w:rsid w:val="00175B5E"/>
    <w:rsid w:val="00177B9C"/>
    <w:rsid w:val="00180176"/>
    <w:rsid w:val="00181233"/>
    <w:rsid w:val="00181673"/>
    <w:rsid w:val="00182B03"/>
    <w:rsid w:val="00183E91"/>
    <w:rsid w:val="00185AA5"/>
    <w:rsid w:val="00185F32"/>
    <w:rsid w:val="00190BB8"/>
    <w:rsid w:val="00194F2E"/>
    <w:rsid w:val="00196AEC"/>
    <w:rsid w:val="0019714D"/>
    <w:rsid w:val="0019735B"/>
    <w:rsid w:val="001A1173"/>
    <w:rsid w:val="001A34EC"/>
    <w:rsid w:val="001A3837"/>
    <w:rsid w:val="001A741C"/>
    <w:rsid w:val="001B24D4"/>
    <w:rsid w:val="001B2F15"/>
    <w:rsid w:val="001B34BE"/>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1BC"/>
    <w:rsid w:val="001F7422"/>
    <w:rsid w:val="00203D57"/>
    <w:rsid w:val="002077E0"/>
    <w:rsid w:val="002143BA"/>
    <w:rsid w:val="00215190"/>
    <w:rsid w:val="00215D97"/>
    <w:rsid w:val="002201E3"/>
    <w:rsid w:val="00220CFF"/>
    <w:rsid w:val="002220EA"/>
    <w:rsid w:val="00224CA2"/>
    <w:rsid w:val="002275B3"/>
    <w:rsid w:val="00233DC1"/>
    <w:rsid w:val="00233F8B"/>
    <w:rsid w:val="00235375"/>
    <w:rsid w:val="00235EAE"/>
    <w:rsid w:val="002370FA"/>
    <w:rsid w:val="00240EF2"/>
    <w:rsid w:val="00241F15"/>
    <w:rsid w:val="002426F4"/>
    <w:rsid w:val="00244E8C"/>
    <w:rsid w:val="00245852"/>
    <w:rsid w:val="002503B8"/>
    <w:rsid w:val="002536D3"/>
    <w:rsid w:val="00261EF2"/>
    <w:rsid w:val="00271AB9"/>
    <w:rsid w:val="00272011"/>
    <w:rsid w:val="002761EF"/>
    <w:rsid w:val="002775FD"/>
    <w:rsid w:val="00281E66"/>
    <w:rsid w:val="00282527"/>
    <w:rsid w:val="00283535"/>
    <w:rsid w:val="002853D1"/>
    <w:rsid w:val="00286E84"/>
    <w:rsid w:val="002900AD"/>
    <w:rsid w:val="00291981"/>
    <w:rsid w:val="002933CF"/>
    <w:rsid w:val="00293AE9"/>
    <w:rsid w:val="002954DC"/>
    <w:rsid w:val="00297C52"/>
    <w:rsid w:val="00297D31"/>
    <w:rsid w:val="002A0548"/>
    <w:rsid w:val="002A5CA9"/>
    <w:rsid w:val="002A7B64"/>
    <w:rsid w:val="002B4B0C"/>
    <w:rsid w:val="002B72EC"/>
    <w:rsid w:val="002D0EF1"/>
    <w:rsid w:val="002D195F"/>
    <w:rsid w:val="002D2D94"/>
    <w:rsid w:val="002D5EF6"/>
    <w:rsid w:val="002D6D92"/>
    <w:rsid w:val="002E02F8"/>
    <w:rsid w:val="002E2163"/>
    <w:rsid w:val="002E2FAF"/>
    <w:rsid w:val="002F13C9"/>
    <w:rsid w:val="002F342B"/>
    <w:rsid w:val="00300787"/>
    <w:rsid w:val="00300EB2"/>
    <w:rsid w:val="0030778B"/>
    <w:rsid w:val="0031050B"/>
    <w:rsid w:val="00310647"/>
    <w:rsid w:val="00314785"/>
    <w:rsid w:val="0031582A"/>
    <w:rsid w:val="00321397"/>
    <w:rsid w:val="0032315B"/>
    <w:rsid w:val="00326CA0"/>
    <w:rsid w:val="00327525"/>
    <w:rsid w:val="00327A2C"/>
    <w:rsid w:val="00330D9B"/>
    <w:rsid w:val="003328B1"/>
    <w:rsid w:val="00342405"/>
    <w:rsid w:val="00343C8F"/>
    <w:rsid w:val="00352645"/>
    <w:rsid w:val="00361B65"/>
    <w:rsid w:val="00361E2C"/>
    <w:rsid w:val="003765F8"/>
    <w:rsid w:val="00383586"/>
    <w:rsid w:val="00383F98"/>
    <w:rsid w:val="00390547"/>
    <w:rsid w:val="00392784"/>
    <w:rsid w:val="00393F35"/>
    <w:rsid w:val="003A1EDE"/>
    <w:rsid w:val="003A2B29"/>
    <w:rsid w:val="003A75D1"/>
    <w:rsid w:val="003B3FCE"/>
    <w:rsid w:val="003B4328"/>
    <w:rsid w:val="003C4BB8"/>
    <w:rsid w:val="003C5412"/>
    <w:rsid w:val="003D2CF1"/>
    <w:rsid w:val="003E45B0"/>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31E84"/>
    <w:rsid w:val="00432020"/>
    <w:rsid w:val="004355BA"/>
    <w:rsid w:val="00440EE6"/>
    <w:rsid w:val="0044377D"/>
    <w:rsid w:val="00443A0F"/>
    <w:rsid w:val="004449B2"/>
    <w:rsid w:val="00444BC1"/>
    <w:rsid w:val="0045250B"/>
    <w:rsid w:val="004527CC"/>
    <w:rsid w:val="00455B54"/>
    <w:rsid w:val="00456982"/>
    <w:rsid w:val="00457F85"/>
    <w:rsid w:val="004619D1"/>
    <w:rsid w:val="004632C8"/>
    <w:rsid w:val="0046452E"/>
    <w:rsid w:val="00464CBC"/>
    <w:rsid w:val="00465267"/>
    <w:rsid w:val="00465A8A"/>
    <w:rsid w:val="00466274"/>
    <w:rsid w:val="004707A1"/>
    <w:rsid w:val="00471215"/>
    <w:rsid w:val="00472967"/>
    <w:rsid w:val="00472C7A"/>
    <w:rsid w:val="00474763"/>
    <w:rsid w:val="00474A3C"/>
    <w:rsid w:val="00477142"/>
    <w:rsid w:val="0048005E"/>
    <w:rsid w:val="004871B0"/>
    <w:rsid w:val="004903EC"/>
    <w:rsid w:val="00490B90"/>
    <w:rsid w:val="0049297A"/>
    <w:rsid w:val="00493D0C"/>
    <w:rsid w:val="00493D24"/>
    <w:rsid w:val="00494320"/>
    <w:rsid w:val="004951C6"/>
    <w:rsid w:val="004A29BE"/>
    <w:rsid w:val="004B086A"/>
    <w:rsid w:val="004B0E12"/>
    <w:rsid w:val="004B2036"/>
    <w:rsid w:val="004B29AD"/>
    <w:rsid w:val="004B2C70"/>
    <w:rsid w:val="004B2CCE"/>
    <w:rsid w:val="004B30B6"/>
    <w:rsid w:val="004B568B"/>
    <w:rsid w:val="004B7AAA"/>
    <w:rsid w:val="004C01AE"/>
    <w:rsid w:val="004C1468"/>
    <w:rsid w:val="004C5DBA"/>
    <w:rsid w:val="004C78DD"/>
    <w:rsid w:val="004D2852"/>
    <w:rsid w:val="004D3CE9"/>
    <w:rsid w:val="004D6F0A"/>
    <w:rsid w:val="004D7CA6"/>
    <w:rsid w:val="004E33C8"/>
    <w:rsid w:val="004E3694"/>
    <w:rsid w:val="004E3905"/>
    <w:rsid w:val="004E4546"/>
    <w:rsid w:val="004E4BAF"/>
    <w:rsid w:val="004E5023"/>
    <w:rsid w:val="004E6DBA"/>
    <w:rsid w:val="004E6E56"/>
    <w:rsid w:val="004E704B"/>
    <w:rsid w:val="004F1E51"/>
    <w:rsid w:val="004F2F5C"/>
    <w:rsid w:val="004F5DC6"/>
    <w:rsid w:val="00504C5C"/>
    <w:rsid w:val="0050669A"/>
    <w:rsid w:val="005103B2"/>
    <w:rsid w:val="00510A3A"/>
    <w:rsid w:val="0051116A"/>
    <w:rsid w:val="00513033"/>
    <w:rsid w:val="00513578"/>
    <w:rsid w:val="005229F4"/>
    <w:rsid w:val="005275EB"/>
    <w:rsid w:val="00527842"/>
    <w:rsid w:val="0053010F"/>
    <w:rsid w:val="00530463"/>
    <w:rsid w:val="0053228F"/>
    <w:rsid w:val="00534BE8"/>
    <w:rsid w:val="005353DB"/>
    <w:rsid w:val="005358A4"/>
    <w:rsid w:val="00536C82"/>
    <w:rsid w:val="00537315"/>
    <w:rsid w:val="00540089"/>
    <w:rsid w:val="00542CC2"/>
    <w:rsid w:val="005509EB"/>
    <w:rsid w:val="0055192A"/>
    <w:rsid w:val="00551ACD"/>
    <w:rsid w:val="00553998"/>
    <w:rsid w:val="00557D0F"/>
    <w:rsid w:val="00566CDE"/>
    <w:rsid w:val="00567E0E"/>
    <w:rsid w:val="005701A9"/>
    <w:rsid w:val="00571B9D"/>
    <w:rsid w:val="00574181"/>
    <w:rsid w:val="0058102C"/>
    <w:rsid w:val="005827CC"/>
    <w:rsid w:val="00582BFF"/>
    <w:rsid w:val="00583F0C"/>
    <w:rsid w:val="00585441"/>
    <w:rsid w:val="0059003D"/>
    <w:rsid w:val="005915D7"/>
    <w:rsid w:val="00592F9A"/>
    <w:rsid w:val="00593CFD"/>
    <w:rsid w:val="00594FD9"/>
    <w:rsid w:val="00597904"/>
    <w:rsid w:val="00597E69"/>
    <w:rsid w:val="005A089D"/>
    <w:rsid w:val="005A3B41"/>
    <w:rsid w:val="005A5ED1"/>
    <w:rsid w:val="005A6539"/>
    <w:rsid w:val="005A6FD5"/>
    <w:rsid w:val="005B161B"/>
    <w:rsid w:val="005B1E63"/>
    <w:rsid w:val="005B35BC"/>
    <w:rsid w:val="005B42A7"/>
    <w:rsid w:val="005B5614"/>
    <w:rsid w:val="005C074F"/>
    <w:rsid w:val="005C1CE3"/>
    <w:rsid w:val="005C3160"/>
    <w:rsid w:val="005C32A4"/>
    <w:rsid w:val="005C4F97"/>
    <w:rsid w:val="005C51A9"/>
    <w:rsid w:val="005C5D0E"/>
    <w:rsid w:val="005D0053"/>
    <w:rsid w:val="005D1579"/>
    <w:rsid w:val="005D25B3"/>
    <w:rsid w:val="005D2904"/>
    <w:rsid w:val="005D3F68"/>
    <w:rsid w:val="005D5B93"/>
    <w:rsid w:val="005E008C"/>
    <w:rsid w:val="005E3A7C"/>
    <w:rsid w:val="005E74DD"/>
    <w:rsid w:val="005F502F"/>
    <w:rsid w:val="005F5F74"/>
    <w:rsid w:val="006040FC"/>
    <w:rsid w:val="006043F2"/>
    <w:rsid w:val="0060614B"/>
    <w:rsid w:val="00610426"/>
    <w:rsid w:val="00612C3D"/>
    <w:rsid w:val="00616F62"/>
    <w:rsid w:val="00617AA3"/>
    <w:rsid w:val="006200E9"/>
    <w:rsid w:val="00622D7C"/>
    <w:rsid w:val="006252B4"/>
    <w:rsid w:val="006313ED"/>
    <w:rsid w:val="0063658E"/>
    <w:rsid w:val="006407FA"/>
    <w:rsid w:val="006447A0"/>
    <w:rsid w:val="006449BF"/>
    <w:rsid w:val="00644FB9"/>
    <w:rsid w:val="00647DCD"/>
    <w:rsid w:val="00653062"/>
    <w:rsid w:val="006557E5"/>
    <w:rsid w:val="00655995"/>
    <w:rsid w:val="00660487"/>
    <w:rsid w:val="00660ECE"/>
    <w:rsid w:val="00664E71"/>
    <w:rsid w:val="00667461"/>
    <w:rsid w:val="00667B41"/>
    <w:rsid w:val="00670950"/>
    <w:rsid w:val="00670BA9"/>
    <w:rsid w:val="0067242F"/>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7B6C"/>
    <w:rsid w:val="006C03EE"/>
    <w:rsid w:val="006C106D"/>
    <w:rsid w:val="006C1979"/>
    <w:rsid w:val="006C2142"/>
    <w:rsid w:val="006C38F6"/>
    <w:rsid w:val="006C462D"/>
    <w:rsid w:val="006C72A8"/>
    <w:rsid w:val="006D058E"/>
    <w:rsid w:val="006D0B87"/>
    <w:rsid w:val="006D1949"/>
    <w:rsid w:val="006D7129"/>
    <w:rsid w:val="006E1277"/>
    <w:rsid w:val="006E4E45"/>
    <w:rsid w:val="006E6F5F"/>
    <w:rsid w:val="006F149C"/>
    <w:rsid w:val="006F329C"/>
    <w:rsid w:val="006F392E"/>
    <w:rsid w:val="007022BD"/>
    <w:rsid w:val="00705324"/>
    <w:rsid w:val="00705518"/>
    <w:rsid w:val="007060DB"/>
    <w:rsid w:val="00707163"/>
    <w:rsid w:val="00711780"/>
    <w:rsid w:val="00713359"/>
    <w:rsid w:val="00715177"/>
    <w:rsid w:val="00716ED3"/>
    <w:rsid w:val="007268C4"/>
    <w:rsid w:val="00731DD6"/>
    <w:rsid w:val="00734B1E"/>
    <w:rsid w:val="00735493"/>
    <w:rsid w:val="00735D56"/>
    <w:rsid w:val="00736C05"/>
    <w:rsid w:val="00741346"/>
    <w:rsid w:val="007428F2"/>
    <w:rsid w:val="00744A34"/>
    <w:rsid w:val="007507B1"/>
    <w:rsid w:val="00750A15"/>
    <w:rsid w:val="00752256"/>
    <w:rsid w:val="00752750"/>
    <w:rsid w:val="00752B4E"/>
    <w:rsid w:val="0075549C"/>
    <w:rsid w:val="0076149B"/>
    <w:rsid w:val="00763735"/>
    <w:rsid w:val="007648CF"/>
    <w:rsid w:val="00767785"/>
    <w:rsid w:val="00776803"/>
    <w:rsid w:val="00777E8C"/>
    <w:rsid w:val="007821D7"/>
    <w:rsid w:val="00782BF6"/>
    <w:rsid w:val="007860E7"/>
    <w:rsid w:val="00790415"/>
    <w:rsid w:val="00790FDB"/>
    <w:rsid w:val="007948DD"/>
    <w:rsid w:val="00796420"/>
    <w:rsid w:val="00797CA3"/>
    <w:rsid w:val="007A012C"/>
    <w:rsid w:val="007A0698"/>
    <w:rsid w:val="007A159C"/>
    <w:rsid w:val="007A37D6"/>
    <w:rsid w:val="007A4E36"/>
    <w:rsid w:val="007A617E"/>
    <w:rsid w:val="007A7E6B"/>
    <w:rsid w:val="007B3B10"/>
    <w:rsid w:val="007B4E28"/>
    <w:rsid w:val="007C371D"/>
    <w:rsid w:val="007C4291"/>
    <w:rsid w:val="007C5422"/>
    <w:rsid w:val="007D100C"/>
    <w:rsid w:val="007D12D8"/>
    <w:rsid w:val="007D3930"/>
    <w:rsid w:val="007E262F"/>
    <w:rsid w:val="007E4FEF"/>
    <w:rsid w:val="007F0516"/>
    <w:rsid w:val="007F1388"/>
    <w:rsid w:val="007F162A"/>
    <w:rsid w:val="007F2325"/>
    <w:rsid w:val="007F3D1D"/>
    <w:rsid w:val="007F44CB"/>
    <w:rsid w:val="007F4CAD"/>
    <w:rsid w:val="007F6BFA"/>
    <w:rsid w:val="007F6C0F"/>
    <w:rsid w:val="0080071D"/>
    <w:rsid w:val="008057A0"/>
    <w:rsid w:val="008069E7"/>
    <w:rsid w:val="008101CB"/>
    <w:rsid w:val="008107B5"/>
    <w:rsid w:val="00813800"/>
    <w:rsid w:val="008207DB"/>
    <w:rsid w:val="008217FD"/>
    <w:rsid w:val="00822DDB"/>
    <w:rsid w:val="00824C73"/>
    <w:rsid w:val="008353C5"/>
    <w:rsid w:val="0084041C"/>
    <w:rsid w:val="00840A73"/>
    <w:rsid w:val="00845467"/>
    <w:rsid w:val="00847F3A"/>
    <w:rsid w:val="00850946"/>
    <w:rsid w:val="0085132B"/>
    <w:rsid w:val="00855D7B"/>
    <w:rsid w:val="00867567"/>
    <w:rsid w:val="0087262A"/>
    <w:rsid w:val="008772A0"/>
    <w:rsid w:val="00880BBF"/>
    <w:rsid w:val="008815CC"/>
    <w:rsid w:val="008824DB"/>
    <w:rsid w:val="00886232"/>
    <w:rsid w:val="0088730B"/>
    <w:rsid w:val="00887342"/>
    <w:rsid w:val="0088782F"/>
    <w:rsid w:val="00890494"/>
    <w:rsid w:val="00891304"/>
    <w:rsid w:val="0089242E"/>
    <w:rsid w:val="00893805"/>
    <w:rsid w:val="00896520"/>
    <w:rsid w:val="00897BE3"/>
    <w:rsid w:val="008A4029"/>
    <w:rsid w:val="008A60E2"/>
    <w:rsid w:val="008A7C8A"/>
    <w:rsid w:val="008B45DD"/>
    <w:rsid w:val="008C155D"/>
    <w:rsid w:val="008C31DB"/>
    <w:rsid w:val="008C3759"/>
    <w:rsid w:val="008C4521"/>
    <w:rsid w:val="008C570A"/>
    <w:rsid w:val="008C6439"/>
    <w:rsid w:val="008C6DB1"/>
    <w:rsid w:val="008C715E"/>
    <w:rsid w:val="008D10CC"/>
    <w:rsid w:val="008D3E56"/>
    <w:rsid w:val="008D4114"/>
    <w:rsid w:val="008D5B7C"/>
    <w:rsid w:val="008D6839"/>
    <w:rsid w:val="008E3F0E"/>
    <w:rsid w:val="008F0889"/>
    <w:rsid w:val="008F247B"/>
    <w:rsid w:val="008F36D2"/>
    <w:rsid w:val="008F53F4"/>
    <w:rsid w:val="00910854"/>
    <w:rsid w:val="00912BE7"/>
    <w:rsid w:val="00913F28"/>
    <w:rsid w:val="00915DF5"/>
    <w:rsid w:val="00916589"/>
    <w:rsid w:val="00923CEB"/>
    <w:rsid w:val="0092443D"/>
    <w:rsid w:val="0092683D"/>
    <w:rsid w:val="00927C62"/>
    <w:rsid w:val="00930F09"/>
    <w:rsid w:val="0093543F"/>
    <w:rsid w:val="0093783C"/>
    <w:rsid w:val="00940F47"/>
    <w:rsid w:val="009418B7"/>
    <w:rsid w:val="0094204D"/>
    <w:rsid w:val="00942E94"/>
    <w:rsid w:val="00951844"/>
    <w:rsid w:val="00953891"/>
    <w:rsid w:val="0095399B"/>
    <w:rsid w:val="00956C5B"/>
    <w:rsid w:val="00963ACC"/>
    <w:rsid w:val="00964482"/>
    <w:rsid w:val="00965FC1"/>
    <w:rsid w:val="00966636"/>
    <w:rsid w:val="00967192"/>
    <w:rsid w:val="00967B24"/>
    <w:rsid w:val="00970C81"/>
    <w:rsid w:val="00975589"/>
    <w:rsid w:val="00975CE8"/>
    <w:rsid w:val="0098656A"/>
    <w:rsid w:val="00987671"/>
    <w:rsid w:val="00987E30"/>
    <w:rsid w:val="00990ED6"/>
    <w:rsid w:val="009924BE"/>
    <w:rsid w:val="00992696"/>
    <w:rsid w:val="00992BF5"/>
    <w:rsid w:val="00992CE4"/>
    <w:rsid w:val="0099452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D1A6B"/>
    <w:rsid w:val="009D39F4"/>
    <w:rsid w:val="009D7106"/>
    <w:rsid w:val="009E4DC6"/>
    <w:rsid w:val="009E56A2"/>
    <w:rsid w:val="009E740F"/>
    <w:rsid w:val="009F09A0"/>
    <w:rsid w:val="009F372A"/>
    <w:rsid w:val="009F3EAC"/>
    <w:rsid w:val="009F3FD2"/>
    <w:rsid w:val="009F6151"/>
    <w:rsid w:val="009F7334"/>
    <w:rsid w:val="00A0059D"/>
    <w:rsid w:val="00A03D35"/>
    <w:rsid w:val="00A049F8"/>
    <w:rsid w:val="00A0649A"/>
    <w:rsid w:val="00A06EC6"/>
    <w:rsid w:val="00A07F76"/>
    <w:rsid w:val="00A1393D"/>
    <w:rsid w:val="00A15D81"/>
    <w:rsid w:val="00A17134"/>
    <w:rsid w:val="00A1741A"/>
    <w:rsid w:val="00A2031C"/>
    <w:rsid w:val="00A3386A"/>
    <w:rsid w:val="00A36339"/>
    <w:rsid w:val="00A375BB"/>
    <w:rsid w:val="00A4048A"/>
    <w:rsid w:val="00A40E3B"/>
    <w:rsid w:val="00A45981"/>
    <w:rsid w:val="00A4779B"/>
    <w:rsid w:val="00A50FE6"/>
    <w:rsid w:val="00A510C2"/>
    <w:rsid w:val="00A51335"/>
    <w:rsid w:val="00A566C0"/>
    <w:rsid w:val="00A57B43"/>
    <w:rsid w:val="00A60D05"/>
    <w:rsid w:val="00A6279B"/>
    <w:rsid w:val="00A6302C"/>
    <w:rsid w:val="00A645D4"/>
    <w:rsid w:val="00A65480"/>
    <w:rsid w:val="00A70BA1"/>
    <w:rsid w:val="00A711BC"/>
    <w:rsid w:val="00A75B0D"/>
    <w:rsid w:val="00A75F2B"/>
    <w:rsid w:val="00A764BE"/>
    <w:rsid w:val="00A77733"/>
    <w:rsid w:val="00A81DB7"/>
    <w:rsid w:val="00A82DF8"/>
    <w:rsid w:val="00A83D79"/>
    <w:rsid w:val="00A84887"/>
    <w:rsid w:val="00A85BF2"/>
    <w:rsid w:val="00A92239"/>
    <w:rsid w:val="00A92D10"/>
    <w:rsid w:val="00A92FB4"/>
    <w:rsid w:val="00A961DA"/>
    <w:rsid w:val="00A962EE"/>
    <w:rsid w:val="00A97F96"/>
    <w:rsid w:val="00AA5085"/>
    <w:rsid w:val="00AA5B6F"/>
    <w:rsid w:val="00AA5B9B"/>
    <w:rsid w:val="00AA5E89"/>
    <w:rsid w:val="00AB22F6"/>
    <w:rsid w:val="00AB233E"/>
    <w:rsid w:val="00AB52A4"/>
    <w:rsid w:val="00AB7730"/>
    <w:rsid w:val="00AB7CA0"/>
    <w:rsid w:val="00AC1F71"/>
    <w:rsid w:val="00AC4BFE"/>
    <w:rsid w:val="00AC5F16"/>
    <w:rsid w:val="00AD2EB1"/>
    <w:rsid w:val="00AD3DCA"/>
    <w:rsid w:val="00AE1E36"/>
    <w:rsid w:val="00AF282A"/>
    <w:rsid w:val="00AF4FC5"/>
    <w:rsid w:val="00AF6D56"/>
    <w:rsid w:val="00AF73E7"/>
    <w:rsid w:val="00B01104"/>
    <w:rsid w:val="00B03278"/>
    <w:rsid w:val="00B10169"/>
    <w:rsid w:val="00B10302"/>
    <w:rsid w:val="00B10947"/>
    <w:rsid w:val="00B109A8"/>
    <w:rsid w:val="00B10A91"/>
    <w:rsid w:val="00B10BF4"/>
    <w:rsid w:val="00B1212D"/>
    <w:rsid w:val="00B15C16"/>
    <w:rsid w:val="00B21493"/>
    <w:rsid w:val="00B265E3"/>
    <w:rsid w:val="00B272F0"/>
    <w:rsid w:val="00B309AF"/>
    <w:rsid w:val="00B30F1B"/>
    <w:rsid w:val="00B34453"/>
    <w:rsid w:val="00B34761"/>
    <w:rsid w:val="00B37ED0"/>
    <w:rsid w:val="00B412AE"/>
    <w:rsid w:val="00B42BF5"/>
    <w:rsid w:val="00B44890"/>
    <w:rsid w:val="00B449D9"/>
    <w:rsid w:val="00B44F8F"/>
    <w:rsid w:val="00B57E73"/>
    <w:rsid w:val="00B6671E"/>
    <w:rsid w:val="00B67016"/>
    <w:rsid w:val="00B670DB"/>
    <w:rsid w:val="00B71FC7"/>
    <w:rsid w:val="00B7741C"/>
    <w:rsid w:val="00B81063"/>
    <w:rsid w:val="00B87A7F"/>
    <w:rsid w:val="00B91EB8"/>
    <w:rsid w:val="00B94709"/>
    <w:rsid w:val="00B956FD"/>
    <w:rsid w:val="00B960BB"/>
    <w:rsid w:val="00B96FFD"/>
    <w:rsid w:val="00B97DE5"/>
    <w:rsid w:val="00BA0621"/>
    <w:rsid w:val="00BA1BE7"/>
    <w:rsid w:val="00BA6666"/>
    <w:rsid w:val="00BB0D2D"/>
    <w:rsid w:val="00BB3499"/>
    <w:rsid w:val="00BC255F"/>
    <w:rsid w:val="00BC373A"/>
    <w:rsid w:val="00BC3D88"/>
    <w:rsid w:val="00BC56AC"/>
    <w:rsid w:val="00BC695E"/>
    <w:rsid w:val="00BC7282"/>
    <w:rsid w:val="00BC75C7"/>
    <w:rsid w:val="00BC7F4C"/>
    <w:rsid w:val="00BD0ED1"/>
    <w:rsid w:val="00BD3F54"/>
    <w:rsid w:val="00BD60E1"/>
    <w:rsid w:val="00BD7407"/>
    <w:rsid w:val="00BE05F0"/>
    <w:rsid w:val="00BE0984"/>
    <w:rsid w:val="00BE191A"/>
    <w:rsid w:val="00BE2B8C"/>
    <w:rsid w:val="00BE3C51"/>
    <w:rsid w:val="00BE614A"/>
    <w:rsid w:val="00BE6D3D"/>
    <w:rsid w:val="00BF054B"/>
    <w:rsid w:val="00BF2351"/>
    <w:rsid w:val="00BF375A"/>
    <w:rsid w:val="00BF65C6"/>
    <w:rsid w:val="00BF78B7"/>
    <w:rsid w:val="00C0154B"/>
    <w:rsid w:val="00C051CC"/>
    <w:rsid w:val="00C0562E"/>
    <w:rsid w:val="00C05FB7"/>
    <w:rsid w:val="00C10FE3"/>
    <w:rsid w:val="00C11206"/>
    <w:rsid w:val="00C13522"/>
    <w:rsid w:val="00C166E6"/>
    <w:rsid w:val="00C17B07"/>
    <w:rsid w:val="00C17D3E"/>
    <w:rsid w:val="00C217B2"/>
    <w:rsid w:val="00C26702"/>
    <w:rsid w:val="00C30F77"/>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42F7"/>
    <w:rsid w:val="00CA7AF5"/>
    <w:rsid w:val="00CB0D6A"/>
    <w:rsid w:val="00CB3124"/>
    <w:rsid w:val="00CB3CE4"/>
    <w:rsid w:val="00CB7AFF"/>
    <w:rsid w:val="00CC6033"/>
    <w:rsid w:val="00CD0BCD"/>
    <w:rsid w:val="00CD0EDE"/>
    <w:rsid w:val="00CD1E1F"/>
    <w:rsid w:val="00CD5BB9"/>
    <w:rsid w:val="00CE3945"/>
    <w:rsid w:val="00CE4949"/>
    <w:rsid w:val="00CE57FA"/>
    <w:rsid w:val="00CE6AD8"/>
    <w:rsid w:val="00CE7E25"/>
    <w:rsid w:val="00CE7E7F"/>
    <w:rsid w:val="00CF519D"/>
    <w:rsid w:val="00CF5602"/>
    <w:rsid w:val="00D0135F"/>
    <w:rsid w:val="00D0223A"/>
    <w:rsid w:val="00D07103"/>
    <w:rsid w:val="00D07E1A"/>
    <w:rsid w:val="00D10864"/>
    <w:rsid w:val="00D11003"/>
    <w:rsid w:val="00D12770"/>
    <w:rsid w:val="00D127CF"/>
    <w:rsid w:val="00D13BF4"/>
    <w:rsid w:val="00D14F34"/>
    <w:rsid w:val="00D1676B"/>
    <w:rsid w:val="00D203ED"/>
    <w:rsid w:val="00D21FB0"/>
    <w:rsid w:val="00D22D7A"/>
    <w:rsid w:val="00D41DFB"/>
    <w:rsid w:val="00D44261"/>
    <w:rsid w:val="00D503DE"/>
    <w:rsid w:val="00D50AEC"/>
    <w:rsid w:val="00D53DD7"/>
    <w:rsid w:val="00D57676"/>
    <w:rsid w:val="00D609FC"/>
    <w:rsid w:val="00D62CE4"/>
    <w:rsid w:val="00D6435A"/>
    <w:rsid w:val="00D65E26"/>
    <w:rsid w:val="00D66182"/>
    <w:rsid w:val="00D6713B"/>
    <w:rsid w:val="00D67D63"/>
    <w:rsid w:val="00D725A7"/>
    <w:rsid w:val="00D80F91"/>
    <w:rsid w:val="00D844FB"/>
    <w:rsid w:val="00D84AFD"/>
    <w:rsid w:val="00D8739A"/>
    <w:rsid w:val="00D912F7"/>
    <w:rsid w:val="00D917CF"/>
    <w:rsid w:val="00D92E38"/>
    <w:rsid w:val="00D95AA7"/>
    <w:rsid w:val="00DA009D"/>
    <w:rsid w:val="00DA19C4"/>
    <w:rsid w:val="00DA1AA1"/>
    <w:rsid w:val="00DA35AD"/>
    <w:rsid w:val="00DA3F67"/>
    <w:rsid w:val="00DA49EA"/>
    <w:rsid w:val="00DA63F9"/>
    <w:rsid w:val="00DB1DFF"/>
    <w:rsid w:val="00DB3680"/>
    <w:rsid w:val="00DC470C"/>
    <w:rsid w:val="00DC4B9A"/>
    <w:rsid w:val="00DC73E6"/>
    <w:rsid w:val="00DC7C6E"/>
    <w:rsid w:val="00DD496D"/>
    <w:rsid w:val="00DD503A"/>
    <w:rsid w:val="00DE254F"/>
    <w:rsid w:val="00DE3B92"/>
    <w:rsid w:val="00DF1EAA"/>
    <w:rsid w:val="00DF6FDF"/>
    <w:rsid w:val="00E02A91"/>
    <w:rsid w:val="00E04CA9"/>
    <w:rsid w:val="00E05181"/>
    <w:rsid w:val="00E05939"/>
    <w:rsid w:val="00E05F60"/>
    <w:rsid w:val="00E0632B"/>
    <w:rsid w:val="00E07B83"/>
    <w:rsid w:val="00E17353"/>
    <w:rsid w:val="00E20F84"/>
    <w:rsid w:val="00E225A7"/>
    <w:rsid w:val="00E2289A"/>
    <w:rsid w:val="00E23E93"/>
    <w:rsid w:val="00E26A5A"/>
    <w:rsid w:val="00E306BE"/>
    <w:rsid w:val="00E4001B"/>
    <w:rsid w:val="00E44A86"/>
    <w:rsid w:val="00E45C0C"/>
    <w:rsid w:val="00E50C6A"/>
    <w:rsid w:val="00E54C07"/>
    <w:rsid w:val="00E66AB1"/>
    <w:rsid w:val="00E736ED"/>
    <w:rsid w:val="00E73B81"/>
    <w:rsid w:val="00E74520"/>
    <w:rsid w:val="00E77E42"/>
    <w:rsid w:val="00E805FA"/>
    <w:rsid w:val="00E8187E"/>
    <w:rsid w:val="00E81E23"/>
    <w:rsid w:val="00E83DD8"/>
    <w:rsid w:val="00E909E0"/>
    <w:rsid w:val="00E9538A"/>
    <w:rsid w:val="00E95F2A"/>
    <w:rsid w:val="00EA0CC5"/>
    <w:rsid w:val="00EA1FBF"/>
    <w:rsid w:val="00EA45FF"/>
    <w:rsid w:val="00EA76BC"/>
    <w:rsid w:val="00EB5263"/>
    <w:rsid w:val="00EB74F6"/>
    <w:rsid w:val="00EC0E86"/>
    <w:rsid w:val="00EC1F51"/>
    <w:rsid w:val="00EC5074"/>
    <w:rsid w:val="00ED04B0"/>
    <w:rsid w:val="00ED1C0D"/>
    <w:rsid w:val="00ED207A"/>
    <w:rsid w:val="00ED27A6"/>
    <w:rsid w:val="00ED68EF"/>
    <w:rsid w:val="00ED71B3"/>
    <w:rsid w:val="00EE043A"/>
    <w:rsid w:val="00EE25C9"/>
    <w:rsid w:val="00EE2926"/>
    <w:rsid w:val="00EE348B"/>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24641"/>
    <w:rsid w:val="00F27CF9"/>
    <w:rsid w:val="00F30797"/>
    <w:rsid w:val="00F31A1C"/>
    <w:rsid w:val="00F323D4"/>
    <w:rsid w:val="00F33A18"/>
    <w:rsid w:val="00F343B3"/>
    <w:rsid w:val="00F34D9A"/>
    <w:rsid w:val="00F34E0E"/>
    <w:rsid w:val="00F353EE"/>
    <w:rsid w:val="00F420F1"/>
    <w:rsid w:val="00F43F04"/>
    <w:rsid w:val="00F470F8"/>
    <w:rsid w:val="00F51A55"/>
    <w:rsid w:val="00F53898"/>
    <w:rsid w:val="00F541E2"/>
    <w:rsid w:val="00F556D2"/>
    <w:rsid w:val="00F608A3"/>
    <w:rsid w:val="00F67FAE"/>
    <w:rsid w:val="00F742B9"/>
    <w:rsid w:val="00F82D14"/>
    <w:rsid w:val="00F84E2A"/>
    <w:rsid w:val="00F862D2"/>
    <w:rsid w:val="00F87669"/>
    <w:rsid w:val="00F94565"/>
    <w:rsid w:val="00F95C1D"/>
    <w:rsid w:val="00F97C5D"/>
    <w:rsid w:val="00FA0FCA"/>
    <w:rsid w:val="00FA1102"/>
    <w:rsid w:val="00FA1CD8"/>
    <w:rsid w:val="00FA2CC9"/>
    <w:rsid w:val="00FC0715"/>
    <w:rsid w:val="00FD6CD1"/>
    <w:rsid w:val="00FD710D"/>
    <w:rsid w:val="00FE0BF0"/>
    <w:rsid w:val="00FE3AC1"/>
    <w:rsid w:val="00FE4E63"/>
    <w:rsid w:val="00FE59D1"/>
    <w:rsid w:val="00FE5B6B"/>
    <w:rsid w:val="00FE6A03"/>
    <w:rsid w:val="00FE6DC8"/>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67/Docs/RP-150465.zip" TargetMode="External"/><Relationship Id="rId3" Type="http://schemas.openxmlformats.org/officeDocument/2006/relationships/settings" Target="settings.xml"/><Relationship Id="rId7" Type="http://schemas.openxmlformats.org/officeDocument/2006/relationships/hyperlink" Target="http://www.3gpp.org/ftp/tsg_Ran/tsg_Ran/TSGR_67/Docs/RP-15046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3</Pages>
  <Words>1245</Words>
  <Characters>7102</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55</cp:revision>
  <dcterms:created xsi:type="dcterms:W3CDTF">2015-11-03T06:10:00Z</dcterms:created>
  <dcterms:modified xsi:type="dcterms:W3CDTF">2015-11-07T02:24:00Z</dcterms:modified>
</cp:coreProperties>
</file>